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C2C9B" w14:textId="43171E4A" w:rsidR="006E064F" w:rsidRDefault="006E064F" w:rsidP="00066758">
      <w:pPr>
        <w:spacing w:line="360" w:lineRule="auto"/>
        <w:jc w:val="center"/>
        <w:rPr>
          <w:b/>
          <w:bCs/>
          <w:color w:val="auto"/>
          <w:sz w:val="28"/>
          <w:szCs w:val="28"/>
          <w:lang w:val="en-US"/>
        </w:rPr>
      </w:pPr>
      <w:r w:rsidRPr="008B56EA">
        <w:rPr>
          <w:b/>
          <w:bCs/>
          <w:color w:val="auto"/>
          <w:sz w:val="28"/>
          <w:szCs w:val="28"/>
          <w:lang w:val="en-US"/>
        </w:rPr>
        <w:t xml:space="preserve">DCVMN </w:t>
      </w:r>
      <w:r w:rsidR="00935448" w:rsidRPr="008B56EA">
        <w:rPr>
          <w:b/>
          <w:bCs/>
          <w:color w:val="auto"/>
          <w:sz w:val="28"/>
          <w:szCs w:val="28"/>
          <w:lang w:val="en-US"/>
        </w:rPr>
        <w:t>3Rs Working Group</w:t>
      </w:r>
    </w:p>
    <w:p w14:paraId="4A081039" w14:textId="57B4EB4E" w:rsidR="00935448" w:rsidRPr="008B56EA" w:rsidRDefault="00935448" w:rsidP="00066758">
      <w:pPr>
        <w:spacing w:line="360" w:lineRule="auto"/>
        <w:jc w:val="center"/>
        <w:rPr>
          <w:b/>
          <w:bCs/>
          <w:color w:val="auto"/>
          <w:sz w:val="28"/>
          <w:szCs w:val="28"/>
          <w:lang w:val="en-US"/>
        </w:rPr>
      </w:pPr>
      <w:r>
        <w:rPr>
          <w:b/>
          <w:bCs/>
          <w:color w:val="auto"/>
          <w:sz w:val="28"/>
          <w:szCs w:val="28"/>
          <w:lang w:val="en-US"/>
        </w:rPr>
        <w:t>Operational Approach</w:t>
      </w:r>
      <w:r w:rsidR="00236288">
        <w:rPr>
          <w:b/>
          <w:bCs/>
          <w:color w:val="auto"/>
          <w:sz w:val="28"/>
          <w:szCs w:val="28"/>
          <w:lang w:val="en-US"/>
        </w:rPr>
        <w:t xml:space="preserve"> </w:t>
      </w:r>
      <w:r>
        <w:rPr>
          <w:b/>
          <w:bCs/>
          <w:color w:val="auto"/>
          <w:sz w:val="28"/>
          <w:szCs w:val="28"/>
          <w:lang w:val="en-US"/>
        </w:rPr>
        <w:t>and Objectives</w:t>
      </w:r>
    </w:p>
    <w:p w14:paraId="2F918C8C" w14:textId="573EF24E" w:rsidR="00935448" w:rsidRPr="00236288" w:rsidRDefault="00935448" w:rsidP="008B56EA">
      <w:pPr>
        <w:spacing w:line="360" w:lineRule="auto"/>
        <w:rPr>
          <w:b/>
          <w:bCs/>
          <w:color w:val="auto"/>
          <w:sz w:val="28"/>
          <w:szCs w:val="28"/>
          <w:lang w:val="en-US"/>
        </w:rPr>
      </w:pPr>
      <w:r w:rsidRPr="00B92345">
        <w:rPr>
          <w:i/>
          <w:iCs/>
          <w:color w:val="auto"/>
          <w:szCs w:val="22"/>
          <w:lang w:val="fr-CH"/>
        </w:rPr>
        <w:t>Laura Viviani</w:t>
      </w:r>
    </w:p>
    <w:p w14:paraId="7DC99F16" w14:textId="77777777" w:rsidR="008A7485" w:rsidRPr="00B92345" w:rsidRDefault="008A7485" w:rsidP="008A7485">
      <w:pPr>
        <w:spacing w:line="360" w:lineRule="auto"/>
        <w:rPr>
          <w:i/>
          <w:iCs/>
          <w:color w:val="auto"/>
          <w:szCs w:val="22"/>
          <w:lang w:val="fr-CH"/>
        </w:rPr>
      </w:pPr>
      <w:r w:rsidRPr="00B92345">
        <w:rPr>
          <w:i/>
          <w:iCs/>
          <w:color w:val="auto"/>
          <w:szCs w:val="22"/>
          <w:lang w:val="fr-CH"/>
        </w:rPr>
        <w:t xml:space="preserve">Nora </w:t>
      </w:r>
      <w:proofErr w:type="spellStart"/>
      <w:r w:rsidRPr="00B92345">
        <w:rPr>
          <w:i/>
          <w:iCs/>
          <w:color w:val="auto"/>
          <w:szCs w:val="22"/>
          <w:lang w:val="fr-CH"/>
        </w:rPr>
        <w:t>Dellepiane</w:t>
      </w:r>
      <w:proofErr w:type="spellEnd"/>
    </w:p>
    <w:p w14:paraId="1AB2C30C" w14:textId="21D9CEE0" w:rsidR="00935448" w:rsidRPr="00236288" w:rsidRDefault="008A7485" w:rsidP="00236288">
      <w:pPr>
        <w:spacing w:line="360" w:lineRule="auto"/>
        <w:rPr>
          <w:i/>
          <w:iCs/>
          <w:color w:val="auto"/>
          <w:szCs w:val="22"/>
          <w:lang w:val="fr-CH"/>
        </w:rPr>
      </w:pPr>
      <w:r w:rsidRPr="00B92345">
        <w:rPr>
          <w:i/>
          <w:iCs/>
          <w:color w:val="auto"/>
          <w:szCs w:val="22"/>
          <w:lang w:val="fr-CH"/>
        </w:rPr>
        <w:t xml:space="preserve">Sonia </w:t>
      </w:r>
      <w:proofErr w:type="spellStart"/>
      <w:r w:rsidRPr="00B92345">
        <w:rPr>
          <w:i/>
          <w:iCs/>
          <w:color w:val="auto"/>
          <w:szCs w:val="22"/>
          <w:lang w:val="fr-CH"/>
        </w:rPr>
        <w:t>Pagliusi</w:t>
      </w:r>
      <w:proofErr w:type="spellEnd"/>
    </w:p>
    <w:p w14:paraId="56F15B8E" w14:textId="77777777" w:rsidR="00935448" w:rsidRDefault="00935448" w:rsidP="006B1311">
      <w:pPr>
        <w:pStyle w:val="Default"/>
        <w:spacing w:line="360" w:lineRule="auto"/>
        <w:rPr>
          <w:rFonts w:ascii="Times New Roman" w:hAnsi="Times New Roman" w:cs="Times New Roman"/>
          <w:b/>
          <w:bCs/>
          <w:color w:val="auto"/>
          <w:sz w:val="28"/>
          <w:szCs w:val="28"/>
        </w:rPr>
      </w:pPr>
    </w:p>
    <w:p w14:paraId="616BC802" w14:textId="7B79BC45" w:rsidR="003022C7" w:rsidRPr="00020CED" w:rsidRDefault="00935448" w:rsidP="006B1311">
      <w:pPr>
        <w:pStyle w:val="Default"/>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Background for the creation of the 3Rs WG</w:t>
      </w:r>
    </w:p>
    <w:p w14:paraId="7EE4DA8D" w14:textId="77777777" w:rsidR="006B1311" w:rsidRPr="00B92345" w:rsidRDefault="00AF2F03" w:rsidP="006B1311">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During May 2018</w:t>
      </w:r>
      <w:r w:rsidR="00041AEE">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DB5F26" w:rsidRPr="00B92345">
        <w:rPr>
          <w:rFonts w:ascii="Times New Roman" w:hAnsi="Times New Roman" w:cs="Times New Roman"/>
          <w:color w:val="auto"/>
          <w:sz w:val="22"/>
          <w:szCs w:val="22"/>
        </w:rPr>
        <w:t>DCVMN organized</w:t>
      </w:r>
      <w:r w:rsidR="006B1311" w:rsidRPr="00B92345">
        <w:rPr>
          <w:rFonts w:ascii="Times New Roman" w:hAnsi="Times New Roman" w:cs="Times New Roman"/>
          <w:color w:val="auto"/>
          <w:sz w:val="22"/>
          <w:szCs w:val="22"/>
        </w:rPr>
        <w:t xml:space="preserve"> </w:t>
      </w:r>
      <w:r w:rsidR="00DB5F26" w:rsidRPr="00B92345">
        <w:rPr>
          <w:rFonts w:ascii="Times New Roman" w:hAnsi="Times New Roman" w:cs="Times New Roman"/>
          <w:color w:val="auto"/>
          <w:sz w:val="22"/>
          <w:szCs w:val="22"/>
        </w:rPr>
        <w:t xml:space="preserve">a first workshop </w:t>
      </w:r>
      <w:r>
        <w:rPr>
          <w:rFonts w:ascii="Times New Roman" w:hAnsi="Times New Roman" w:cs="Times New Roman"/>
          <w:color w:val="auto"/>
          <w:sz w:val="22"/>
          <w:szCs w:val="22"/>
        </w:rPr>
        <w:t xml:space="preserve">in Hyderabad </w:t>
      </w:r>
      <w:r w:rsidR="00404641" w:rsidRPr="00B92345">
        <w:rPr>
          <w:rFonts w:ascii="Times New Roman" w:hAnsi="Times New Roman" w:cs="Times New Roman"/>
          <w:color w:val="auto"/>
          <w:sz w:val="22"/>
          <w:szCs w:val="22"/>
        </w:rPr>
        <w:t>aimed</w:t>
      </w:r>
      <w:r>
        <w:rPr>
          <w:rFonts w:ascii="Times New Roman" w:hAnsi="Times New Roman" w:cs="Times New Roman"/>
          <w:color w:val="auto"/>
          <w:sz w:val="22"/>
          <w:szCs w:val="22"/>
        </w:rPr>
        <w:t xml:space="preserve"> to</w:t>
      </w:r>
      <w:r w:rsidR="006229F6" w:rsidRPr="00B92345">
        <w:rPr>
          <w:rFonts w:ascii="Times New Roman" w:hAnsi="Times New Roman" w:cs="Times New Roman"/>
          <w:color w:val="auto"/>
          <w:sz w:val="22"/>
          <w:szCs w:val="22"/>
        </w:rPr>
        <w:t xml:space="preserve"> inform</w:t>
      </w:r>
      <w:r w:rsidR="00404641" w:rsidRPr="00B92345">
        <w:rPr>
          <w:rFonts w:ascii="Times New Roman" w:hAnsi="Times New Roman" w:cs="Times New Roman"/>
          <w:color w:val="auto"/>
          <w:sz w:val="22"/>
          <w:szCs w:val="22"/>
        </w:rPr>
        <w:t xml:space="preserve"> all members </w:t>
      </w:r>
      <w:r w:rsidR="00DB5F26" w:rsidRPr="00B92345">
        <w:rPr>
          <w:rFonts w:ascii="Times New Roman" w:hAnsi="Times New Roman" w:cs="Times New Roman"/>
          <w:color w:val="auto"/>
          <w:sz w:val="22"/>
          <w:szCs w:val="22"/>
        </w:rPr>
        <w:t>on alternative methods for vaccine testing</w:t>
      </w:r>
      <w:r w:rsidR="009B7E8F" w:rsidRPr="00B92345">
        <w:rPr>
          <w:rStyle w:val="Rimandonotaapidipagina"/>
          <w:rFonts w:ascii="Times New Roman" w:hAnsi="Times New Roman" w:cs="Times New Roman"/>
          <w:color w:val="auto"/>
          <w:sz w:val="22"/>
          <w:szCs w:val="22"/>
        </w:rPr>
        <w:footnoteReference w:id="1"/>
      </w:r>
      <w:r w:rsidR="00DB5F26" w:rsidRPr="00B92345">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Further </w:t>
      </w:r>
      <w:r w:rsidR="00716D2A" w:rsidRPr="00B92345">
        <w:rPr>
          <w:rFonts w:ascii="Times New Roman" w:hAnsi="Times New Roman" w:cs="Times New Roman"/>
          <w:color w:val="auto"/>
          <w:sz w:val="22"/>
          <w:szCs w:val="22"/>
        </w:rPr>
        <w:t>follow</w:t>
      </w:r>
      <w:r w:rsidR="009B7E8F" w:rsidRPr="00B92345">
        <w:rPr>
          <w:rFonts w:ascii="Times New Roman" w:hAnsi="Times New Roman" w:cs="Times New Roman"/>
          <w:color w:val="auto"/>
          <w:sz w:val="22"/>
          <w:szCs w:val="22"/>
        </w:rPr>
        <w:t>-</w:t>
      </w:r>
      <w:r w:rsidR="00716D2A" w:rsidRPr="00B92345">
        <w:rPr>
          <w:rFonts w:ascii="Times New Roman" w:hAnsi="Times New Roman" w:cs="Times New Roman"/>
          <w:color w:val="auto"/>
          <w:sz w:val="22"/>
          <w:szCs w:val="22"/>
        </w:rPr>
        <w:t xml:space="preserve">up </w:t>
      </w:r>
      <w:r w:rsidR="00DB5F26" w:rsidRPr="00B92345">
        <w:rPr>
          <w:rFonts w:ascii="Times New Roman" w:hAnsi="Times New Roman" w:cs="Times New Roman"/>
          <w:color w:val="auto"/>
          <w:sz w:val="22"/>
          <w:szCs w:val="22"/>
        </w:rPr>
        <w:t xml:space="preserve">workshop was </w:t>
      </w:r>
      <w:r w:rsidR="00E85A88" w:rsidRPr="00B92345">
        <w:rPr>
          <w:rFonts w:ascii="Times New Roman" w:hAnsi="Times New Roman" w:cs="Times New Roman"/>
          <w:color w:val="auto"/>
          <w:sz w:val="22"/>
          <w:szCs w:val="22"/>
        </w:rPr>
        <w:t>held</w:t>
      </w:r>
      <w:r w:rsidR="00DB5F26" w:rsidRPr="00B92345">
        <w:rPr>
          <w:rFonts w:ascii="Times New Roman" w:hAnsi="Times New Roman" w:cs="Times New Roman"/>
          <w:color w:val="auto"/>
          <w:sz w:val="22"/>
          <w:szCs w:val="22"/>
        </w:rPr>
        <w:t xml:space="preserve"> in June 2019 in Hyderabad </w:t>
      </w:r>
      <w:r w:rsidR="00404641" w:rsidRPr="00B92345">
        <w:rPr>
          <w:rFonts w:ascii="Times New Roman" w:hAnsi="Times New Roman" w:cs="Times New Roman"/>
          <w:color w:val="auto"/>
          <w:sz w:val="22"/>
          <w:szCs w:val="22"/>
        </w:rPr>
        <w:t xml:space="preserve">to discuss with interested manufacturers </w:t>
      </w:r>
      <w:r>
        <w:rPr>
          <w:rFonts w:ascii="Times New Roman" w:hAnsi="Times New Roman" w:cs="Times New Roman"/>
          <w:color w:val="auto"/>
          <w:sz w:val="22"/>
          <w:szCs w:val="22"/>
        </w:rPr>
        <w:t xml:space="preserve">and </w:t>
      </w:r>
      <w:r w:rsidR="00404641" w:rsidRPr="00B92345">
        <w:rPr>
          <w:rFonts w:ascii="Times New Roman" w:hAnsi="Times New Roman" w:cs="Times New Roman"/>
          <w:color w:val="auto"/>
          <w:sz w:val="22"/>
          <w:szCs w:val="22"/>
        </w:rPr>
        <w:t>their role in advancing the 3Rs agenda</w:t>
      </w:r>
      <w:r w:rsidR="00716D2A" w:rsidRPr="00B92345">
        <w:rPr>
          <w:rFonts w:ascii="Times New Roman" w:hAnsi="Times New Roman" w:cs="Times New Roman"/>
          <w:color w:val="auto"/>
          <w:sz w:val="22"/>
          <w:szCs w:val="22"/>
        </w:rPr>
        <w:t>.</w:t>
      </w:r>
    </w:p>
    <w:p w14:paraId="5CF21EAD" w14:textId="77777777" w:rsidR="00D371A0" w:rsidRPr="00B92345" w:rsidRDefault="00D371A0" w:rsidP="006B1311">
      <w:pPr>
        <w:pStyle w:val="Default"/>
        <w:spacing w:line="360" w:lineRule="auto"/>
        <w:rPr>
          <w:rFonts w:ascii="Times New Roman" w:hAnsi="Times New Roman" w:cs="Times New Roman"/>
          <w:color w:val="auto"/>
          <w:sz w:val="22"/>
          <w:szCs w:val="22"/>
        </w:rPr>
      </w:pPr>
    </w:p>
    <w:p w14:paraId="78200228" w14:textId="77777777" w:rsidR="00020CED" w:rsidRPr="00B92345" w:rsidRDefault="00D371A0" w:rsidP="00020CED">
      <w:pPr>
        <w:pStyle w:val="Default"/>
        <w:spacing w:line="360" w:lineRule="auto"/>
        <w:rPr>
          <w:rFonts w:ascii="Times New Roman" w:hAnsi="Times New Roman" w:cs="Times New Roman"/>
          <w:color w:val="auto"/>
          <w:sz w:val="22"/>
          <w:szCs w:val="22"/>
        </w:rPr>
      </w:pPr>
      <w:r w:rsidRPr="00B92345">
        <w:rPr>
          <w:rFonts w:ascii="Times New Roman" w:hAnsi="Times New Roman" w:cs="Times New Roman"/>
          <w:color w:val="auto"/>
          <w:sz w:val="22"/>
          <w:szCs w:val="22"/>
        </w:rPr>
        <w:t xml:space="preserve">Fifteen DCVMN member companies and a total of </w:t>
      </w:r>
      <w:r w:rsidR="006229F6" w:rsidRPr="00B92345">
        <w:rPr>
          <w:rFonts w:ascii="Times New Roman" w:hAnsi="Times New Roman" w:cs="Times New Roman"/>
          <w:color w:val="auto"/>
          <w:sz w:val="22"/>
          <w:szCs w:val="22"/>
        </w:rPr>
        <w:t>6</w:t>
      </w:r>
      <w:r w:rsidRPr="00B92345">
        <w:rPr>
          <w:rFonts w:ascii="Times New Roman" w:hAnsi="Times New Roman" w:cs="Times New Roman"/>
          <w:color w:val="auto"/>
          <w:sz w:val="22"/>
          <w:szCs w:val="22"/>
        </w:rPr>
        <w:t xml:space="preserve">2 participants attended the workshop, the majoritarian representation was from companies based in India but also </w:t>
      </w:r>
      <w:r w:rsidR="006229F6" w:rsidRPr="00B92345">
        <w:rPr>
          <w:rFonts w:ascii="Times New Roman" w:hAnsi="Times New Roman" w:cs="Times New Roman"/>
          <w:color w:val="auto"/>
          <w:sz w:val="22"/>
          <w:szCs w:val="22"/>
        </w:rPr>
        <w:t xml:space="preserve">companies from </w:t>
      </w:r>
      <w:r w:rsidR="0030432F" w:rsidRPr="00B92345">
        <w:rPr>
          <w:rFonts w:ascii="Times New Roman" w:hAnsi="Times New Roman" w:cs="Times New Roman"/>
          <w:color w:val="auto"/>
          <w:sz w:val="22"/>
          <w:szCs w:val="22"/>
        </w:rPr>
        <w:t xml:space="preserve">Bangladesh, </w:t>
      </w:r>
      <w:r w:rsidRPr="00B92345">
        <w:rPr>
          <w:rFonts w:ascii="Times New Roman" w:hAnsi="Times New Roman" w:cs="Times New Roman"/>
          <w:color w:val="auto"/>
          <w:sz w:val="22"/>
          <w:szCs w:val="22"/>
        </w:rPr>
        <w:t>Vietnam, Thai</w:t>
      </w:r>
      <w:r w:rsidR="0030432F" w:rsidRPr="00B92345">
        <w:rPr>
          <w:rFonts w:ascii="Times New Roman" w:hAnsi="Times New Roman" w:cs="Times New Roman"/>
          <w:color w:val="auto"/>
          <w:sz w:val="22"/>
          <w:szCs w:val="22"/>
        </w:rPr>
        <w:t>land</w:t>
      </w:r>
      <w:r w:rsidRPr="00B92345">
        <w:rPr>
          <w:rFonts w:ascii="Times New Roman" w:hAnsi="Times New Roman" w:cs="Times New Roman"/>
          <w:color w:val="auto"/>
          <w:sz w:val="22"/>
          <w:szCs w:val="22"/>
        </w:rPr>
        <w:t>, Indonesia and Chin</w:t>
      </w:r>
      <w:r w:rsidR="0030432F" w:rsidRPr="00B92345">
        <w:rPr>
          <w:rFonts w:ascii="Times New Roman" w:hAnsi="Times New Roman" w:cs="Times New Roman"/>
          <w:color w:val="auto"/>
          <w:sz w:val="22"/>
          <w:szCs w:val="22"/>
        </w:rPr>
        <w:t>a</w:t>
      </w:r>
      <w:r w:rsidRPr="00B92345">
        <w:rPr>
          <w:rFonts w:ascii="Times New Roman" w:hAnsi="Times New Roman" w:cs="Times New Roman"/>
          <w:color w:val="auto"/>
          <w:sz w:val="22"/>
          <w:szCs w:val="22"/>
        </w:rPr>
        <w:t xml:space="preserve"> joined the workshop.</w:t>
      </w:r>
      <w:r w:rsidR="00020CED">
        <w:rPr>
          <w:rFonts w:ascii="Times New Roman" w:hAnsi="Times New Roman" w:cs="Times New Roman"/>
          <w:color w:val="auto"/>
          <w:sz w:val="22"/>
          <w:szCs w:val="22"/>
        </w:rPr>
        <w:t xml:space="preserve"> </w:t>
      </w:r>
      <w:r w:rsidR="00020CED" w:rsidRPr="00B92345">
        <w:rPr>
          <w:rFonts w:ascii="Times New Roman" w:hAnsi="Times New Roman" w:cs="Times New Roman"/>
          <w:color w:val="auto"/>
          <w:sz w:val="22"/>
          <w:szCs w:val="22"/>
        </w:rPr>
        <w:t>The target audience included professionals either performing, supervising, managing, auditing, or overseeing the validation of vaccine testing methods for the quality control of vaccines and biopharmaceutical products.</w:t>
      </w:r>
      <w:r w:rsidR="00020CED">
        <w:rPr>
          <w:rFonts w:ascii="Times New Roman" w:hAnsi="Times New Roman" w:cs="Times New Roman"/>
          <w:color w:val="auto"/>
          <w:sz w:val="22"/>
          <w:szCs w:val="22"/>
        </w:rPr>
        <w:t xml:space="preserve"> </w:t>
      </w:r>
      <w:r w:rsidR="00020CED" w:rsidRPr="00B92345">
        <w:rPr>
          <w:rFonts w:ascii="Times New Roman" w:hAnsi="Times New Roman" w:cs="Times New Roman"/>
          <w:color w:val="auto"/>
          <w:sz w:val="22"/>
          <w:szCs w:val="22"/>
        </w:rPr>
        <w:t>It included professionals from a variety of areas such as Analytical Development, Quality Control, Quality Assurance, Validation groups, Senior Management, Project Managers and Regulatory Affairs professionals responsible for the strategic alignment of local and global operations.</w:t>
      </w:r>
    </w:p>
    <w:p w14:paraId="13F76F64" w14:textId="7EFFC29F" w:rsidR="00640580" w:rsidRPr="00B92345" w:rsidRDefault="00640580" w:rsidP="006B1311">
      <w:pPr>
        <w:pStyle w:val="Default"/>
        <w:spacing w:line="360" w:lineRule="auto"/>
        <w:rPr>
          <w:rFonts w:ascii="Times New Roman" w:hAnsi="Times New Roman" w:cs="Times New Roman"/>
          <w:color w:val="auto"/>
          <w:sz w:val="22"/>
          <w:szCs w:val="22"/>
        </w:rPr>
      </w:pPr>
    </w:p>
    <w:p w14:paraId="3DFCCD06" w14:textId="616F5AB4" w:rsidR="00E85A88" w:rsidRPr="00B92345" w:rsidRDefault="00640580" w:rsidP="006B1311">
      <w:pPr>
        <w:pStyle w:val="Default"/>
        <w:spacing w:line="360" w:lineRule="auto"/>
        <w:rPr>
          <w:rFonts w:ascii="Times New Roman" w:hAnsi="Times New Roman" w:cs="Times New Roman"/>
          <w:color w:val="auto"/>
          <w:sz w:val="22"/>
          <w:szCs w:val="22"/>
        </w:rPr>
      </w:pPr>
      <w:r w:rsidRPr="00B92345">
        <w:rPr>
          <w:rFonts w:ascii="Times New Roman" w:hAnsi="Times New Roman" w:cs="Times New Roman"/>
          <w:color w:val="auto"/>
          <w:sz w:val="22"/>
          <w:szCs w:val="22"/>
        </w:rPr>
        <w:t xml:space="preserve">The main </w:t>
      </w:r>
      <w:r w:rsidR="00020CED">
        <w:rPr>
          <w:rFonts w:ascii="Times New Roman" w:hAnsi="Times New Roman" w:cs="Times New Roman"/>
          <w:color w:val="auto"/>
          <w:sz w:val="22"/>
          <w:szCs w:val="22"/>
        </w:rPr>
        <w:t>outcomes of the workshop were</w:t>
      </w:r>
      <w:r w:rsidRPr="00B92345">
        <w:rPr>
          <w:rFonts w:ascii="Times New Roman" w:hAnsi="Times New Roman" w:cs="Times New Roman"/>
          <w:color w:val="auto"/>
          <w:sz w:val="22"/>
          <w:szCs w:val="22"/>
        </w:rPr>
        <w:t>:</w:t>
      </w:r>
    </w:p>
    <w:p w14:paraId="1CD39430" w14:textId="77777777" w:rsidR="00020CED" w:rsidRDefault="006229F6" w:rsidP="005E4A5C">
      <w:pPr>
        <w:pStyle w:val="Paragrafoelenco"/>
        <w:numPr>
          <w:ilvl w:val="0"/>
          <w:numId w:val="28"/>
        </w:numPr>
        <w:spacing w:line="360" w:lineRule="auto"/>
        <w:rPr>
          <w:color w:val="auto"/>
          <w:szCs w:val="22"/>
        </w:rPr>
      </w:pPr>
      <w:r w:rsidRPr="00B92345">
        <w:rPr>
          <w:color w:val="auto"/>
          <w:szCs w:val="22"/>
        </w:rPr>
        <w:t>U</w:t>
      </w:r>
      <w:r w:rsidR="0030432F" w:rsidRPr="00B92345">
        <w:rPr>
          <w:color w:val="auto"/>
          <w:szCs w:val="22"/>
        </w:rPr>
        <w:t>nanimous agreement</w:t>
      </w:r>
      <w:r w:rsidR="00E85A88" w:rsidRPr="00B92345">
        <w:rPr>
          <w:color w:val="auto"/>
          <w:szCs w:val="22"/>
        </w:rPr>
        <w:t xml:space="preserve"> about the establishment of a</w:t>
      </w:r>
      <w:r w:rsidR="002872E1" w:rsidRPr="00B92345">
        <w:rPr>
          <w:color w:val="auto"/>
          <w:szCs w:val="22"/>
        </w:rPr>
        <w:t xml:space="preserve"> DCVMN driven</w:t>
      </w:r>
      <w:r w:rsidR="0004745C" w:rsidRPr="00B92345">
        <w:rPr>
          <w:color w:val="auto"/>
          <w:szCs w:val="22"/>
        </w:rPr>
        <w:t xml:space="preserve"> 3Rs</w:t>
      </w:r>
      <w:r w:rsidR="00B26520">
        <w:rPr>
          <w:color w:val="auto"/>
          <w:szCs w:val="22"/>
        </w:rPr>
        <w:t xml:space="preserve"> </w:t>
      </w:r>
      <w:r w:rsidR="002872E1" w:rsidRPr="00B92345">
        <w:rPr>
          <w:color w:val="auto"/>
          <w:szCs w:val="22"/>
        </w:rPr>
        <w:t>working group</w:t>
      </w:r>
      <w:r w:rsidR="0004745C" w:rsidRPr="00B92345">
        <w:rPr>
          <w:color w:val="auto"/>
          <w:szCs w:val="22"/>
        </w:rPr>
        <w:t>.</w:t>
      </w:r>
    </w:p>
    <w:p w14:paraId="265225B0" w14:textId="05A2703E" w:rsidR="009A7231" w:rsidRPr="00B92345" w:rsidRDefault="009A7231" w:rsidP="005E4A5C">
      <w:pPr>
        <w:pStyle w:val="Paragrafoelenco"/>
        <w:numPr>
          <w:ilvl w:val="0"/>
          <w:numId w:val="28"/>
        </w:numPr>
        <w:spacing w:line="360" w:lineRule="auto"/>
        <w:rPr>
          <w:color w:val="auto"/>
          <w:szCs w:val="22"/>
        </w:rPr>
      </w:pPr>
      <w:r w:rsidRPr="00B92345">
        <w:rPr>
          <w:color w:val="auto"/>
          <w:szCs w:val="22"/>
          <w:lang w:val="en-IN"/>
        </w:rPr>
        <w:t>The</w:t>
      </w:r>
      <w:r w:rsidR="00935448">
        <w:rPr>
          <w:color w:val="auto"/>
          <w:szCs w:val="22"/>
          <w:lang w:val="en-IN"/>
        </w:rPr>
        <w:t xml:space="preserve"> </w:t>
      </w:r>
      <w:r w:rsidRPr="00B92345">
        <w:rPr>
          <w:color w:val="auto"/>
          <w:szCs w:val="22"/>
          <w:lang w:val="en-IN"/>
        </w:rPr>
        <w:t xml:space="preserve">working group would </w:t>
      </w:r>
      <w:r w:rsidR="00067ED7" w:rsidRPr="00B92345">
        <w:rPr>
          <w:color w:val="auto"/>
          <w:szCs w:val="22"/>
          <w:lang w:val="en-IN"/>
        </w:rPr>
        <w:t>help information</w:t>
      </w:r>
      <w:r w:rsidRPr="00B92345">
        <w:rPr>
          <w:color w:val="auto"/>
          <w:szCs w:val="22"/>
          <w:lang w:val="en-IN"/>
        </w:rPr>
        <w:t xml:space="preserve"> exchange among all members and would facilitate achieving consensus and sharing of technical knowledge. </w:t>
      </w:r>
    </w:p>
    <w:p w14:paraId="3A8A6C62" w14:textId="1D6D181A" w:rsidR="00FB5446" w:rsidRPr="00020CED" w:rsidRDefault="00AF7DAC" w:rsidP="00FB5446">
      <w:pPr>
        <w:pStyle w:val="Default"/>
        <w:numPr>
          <w:ilvl w:val="0"/>
          <w:numId w:val="28"/>
        </w:numPr>
        <w:spacing w:line="360" w:lineRule="auto"/>
        <w:rPr>
          <w:rFonts w:ascii="Times New Roman" w:hAnsi="Times New Roman" w:cs="Times New Roman"/>
          <w:color w:val="auto"/>
          <w:sz w:val="22"/>
          <w:szCs w:val="22"/>
        </w:rPr>
      </w:pPr>
      <w:r w:rsidRPr="00B92345">
        <w:rPr>
          <w:rFonts w:ascii="Times New Roman" w:hAnsi="Times New Roman" w:cs="Times New Roman"/>
          <w:color w:val="auto"/>
          <w:sz w:val="22"/>
          <w:szCs w:val="22"/>
        </w:rPr>
        <w:t>Proposed</w:t>
      </w:r>
      <w:r w:rsidR="002872E1" w:rsidRPr="00B92345">
        <w:rPr>
          <w:rFonts w:ascii="Times New Roman" w:hAnsi="Times New Roman" w:cs="Times New Roman"/>
          <w:color w:val="auto"/>
          <w:sz w:val="22"/>
          <w:szCs w:val="22"/>
        </w:rPr>
        <w:t xml:space="preserve"> role of the </w:t>
      </w:r>
      <w:r w:rsidR="0004745C" w:rsidRPr="00B92345">
        <w:rPr>
          <w:rFonts w:ascii="Times New Roman" w:hAnsi="Times New Roman" w:cs="Times New Roman"/>
          <w:color w:val="auto"/>
          <w:sz w:val="22"/>
          <w:szCs w:val="22"/>
        </w:rPr>
        <w:t xml:space="preserve">3Rs </w:t>
      </w:r>
      <w:r w:rsidR="002872E1" w:rsidRPr="00B92345">
        <w:rPr>
          <w:rFonts w:ascii="Times New Roman" w:hAnsi="Times New Roman" w:cs="Times New Roman"/>
          <w:color w:val="auto"/>
          <w:sz w:val="22"/>
          <w:szCs w:val="22"/>
        </w:rPr>
        <w:t>working group</w:t>
      </w:r>
      <w:r w:rsidR="00B4343C">
        <w:rPr>
          <w:rFonts w:ascii="Times New Roman" w:hAnsi="Times New Roman" w:cs="Times New Roman"/>
          <w:color w:val="auto"/>
          <w:sz w:val="22"/>
          <w:szCs w:val="22"/>
        </w:rPr>
        <w:t>.</w:t>
      </w:r>
    </w:p>
    <w:p w14:paraId="7C40DC2E" w14:textId="77777777" w:rsidR="001D042F" w:rsidRPr="00B92345" w:rsidRDefault="001D042F" w:rsidP="00DE7485">
      <w:pPr>
        <w:rPr>
          <w:color w:val="auto"/>
        </w:rPr>
      </w:pPr>
    </w:p>
    <w:p w14:paraId="777B56B4" w14:textId="269719B3" w:rsidR="00B9046D" w:rsidRPr="00B92345" w:rsidRDefault="001D042F" w:rsidP="001D042F">
      <w:pPr>
        <w:spacing w:line="360" w:lineRule="auto"/>
        <w:rPr>
          <w:color w:val="auto"/>
          <w:szCs w:val="22"/>
        </w:rPr>
      </w:pPr>
      <w:r w:rsidRPr="00B92345">
        <w:rPr>
          <w:color w:val="auto"/>
          <w:szCs w:val="22"/>
        </w:rPr>
        <w:t xml:space="preserve">Participants have also </w:t>
      </w:r>
      <w:r w:rsidR="00634D2A" w:rsidRPr="00B92345">
        <w:rPr>
          <w:color w:val="auto"/>
          <w:szCs w:val="22"/>
        </w:rPr>
        <w:t xml:space="preserve">mentioned </w:t>
      </w:r>
      <w:r w:rsidRPr="00B92345">
        <w:rPr>
          <w:color w:val="auto"/>
          <w:szCs w:val="22"/>
        </w:rPr>
        <w:t>the cond</w:t>
      </w:r>
      <w:r w:rsidR="00B9046D" w:rsidRPr="00B92345">
        <w:rPr>
          <w:color w:val="auto"/>
          <w:szCs w:val="22"/>
        </w:rPr>
        <w:t>itions they felt would be required to engage their respective companies in participation in collaborative studies aimed at implementing alternative methods</w:t>
      </w:r>
      <w:r w:rsidR="00420F7A" w:rsidRPr="00B92345">
        <w:rPr>
          <w:color w:val="auto"/>
          <w:szCs w:val="22"/>
        </w:rPr>
        <w:t>,</w:t>
      </w:r>
      <w:r w:rsidR="00B9046D" w:rsidRPr="00B92345">
        <w:rPr>
          <w:color w:val="auto"/>
          <w:szCs w:val="22"/>
        </w:rPr>
        <w:t xml:space="preserve"> such as those proposed for pertussis and for rabies vaccine. These include</w:t>
      </w:r>
      <w:r w:rsidR="00935448">
        <w:rPr>
          <w:color w:val="auto"/>
          <w:szCs w:val="22"/>
        </w:rPr>
        <w:t>:</w:t>
      </w:r>
    </w:p>
    <w:p w14:paraId="51BA38DE" w14:textId="4E9A74BA" w:rsidR="00B9046D" w:rsidRPr="00B92345" w:rsidRDefault="00420F7A" w:rsidP="00B9046D">
      <w:pPr>
        <w:pStyle w:val="Paragrafoelenco"/>
        <w:numPr>
          <w:ilvl w:val="0"/>
          <w:numId w:val="8"/>
        </w:numPr>
        <w:spacing w:line="360" w:lineRule="auto"/>
        <w:rPr>
          <w:color w:val="auto"/>
          <w:szCs w:val="22"/>
        </w:rPr>
      </w:pPr>
      <w:r w:rsidRPr="00B92345">
        <w:rPr>
          <w:color w:val="auto"/>
          <w:szCs w:val="22"/>
        </w:rPr>
        <w:t xml:space="preserve">Need for </w:t>
      </w:r>
      <w:r w:rsidR="00B9046D" w:rsidRPr="00B92345">
        <w:rPr>
          <w:color w:val="auto"/>
          <w:szCs w:val="22"/>
        </w:rPr>
        <w:t xml:space="preserve">Cost/ benefit analysis to support building the business case for replacing the current </w:t>
      </w:r>
      <w:r w:rsidR="00327CA1">
        <w:rPr>
          <w:color w:val="auto"/>
          <w:szCs w:val="22"/>
        </w:rPr>
        <w:t>by</w:t>
      </w:r>
      <w:r w:rsidR="00327CA1" w:rsidRPr="00B92345">
        <w:rPr>
          <w:color w:val="auto"/>
          <w:szCs w:val="22"/>
        </w:rPr>
        <w:t xml:space="preserve"> </w:t>
      </w:r>
      <w:r w:rsidR="00B9046D" w:rsidRPr="00B92345">
        <w:rPr>
          <w:color w:val="auto"/>
          <w:szCs w:val="22"/>
        </w:rPr>
        <w:t>the proposed alternative methods</w:t>
      </w:r>
      <w:r w:rsidR="00327CA1">
        <w:rPr>
          <w:color w:val="auto"/>
          <w:szCs w:val="22"/>
        </w:rPr>
        <w:t>;</w:t>
      </w:r>
    </w:p>
    <w:p w14:paraId="702471B0" w14:textId="167CD2D9" w:rsidR="00B9046D" w:rsidRPr="00B92345" w:rsidRDefault="00B9046D" w:rsidP="00B9046D">
      <w:pPr>
        <w:pStyle w:val="Paragrafoelenco"/>
        <w:numPr>
          <w:ilvl w:val="0"/>
          <w:numId w:val="8"/>
        </w:numPr>
        <w:spacing w:line="360" w:lineRule="auto"/>
        <w:rPr>
          <w:color w:val="auto"/>
          <w:szCs w:val="22"/>
        </w:rPr>
      </w:pPr>
      <w:r w:rsidRPr="00B92345">
        <w:rPr>
          <w:color w:val="auto"/>
          <w:szCs w:val="22"/>
        </w:rPr>
        <w:t>Literature providing the scientific basis for the change</w:t>
      </w:r>
      <w:r w:rsidR="00327CA1">
        <w:rPr>
          <w:color w:val="auto"/>
          <w:szCs w:val="22"/>
        </w:rPr>
        <w:t>;</w:t>
      </w:r>
    </w:p>
    <w:p w14:paraId="412A735C" w14:textId="4DB1890D" w:rsidR="00B9046D" w:rsidRPr="00B92345" w:rsidRDefault="00B9046D" w:rsidP="00B9046D">
      <w:pPr>
        <w:pStyle w:val="Paragrafoelenco"/>
        <w:numPr>
          <w:ilvl w:val="0"/>
          <w:numId w:val="8"/>
        </w:numPr>
        <w:spacing w:line="360" w:lineRule="auto"/>
        <w:rPr>
          <w:color w:val="auto"/>
          <w:szCs w:val="22"/>
        </w:rPr>
      </w:pPr>
      <w:r w:rsidRPr="00B92345">
        <w:rPr>
          <w:color w:val="auto"/>
          <w:szCs w:val="22"/>
        </w:rPr>
        <w:t>Ensuring the provision of the necessary procedures, protocols and reagents, for participation in the collaborative studies</w:t>
      </w:r>
      <w:r w:rsidR="00327CA1">
        <w:rPr>
          <w:color w:val="auto"/>
          <w:szCs w:val="22"/>
        </w:rPr>
        <w:t>;</w:t>
      </w:r>
    </w:p>
    <w:p w14:paraId="1498652B" w14:textId="77777777" w:rsidR="00B9046D" w:rsidRPr="00B92345" w:rsidRDefault="00B9046D" w:rsidP="00B9046D">
      <w:pPr>
        <w:pStyle w:val="Paragrafoelenco"/>
        <w:numPr>
          <w:ilvl w:val="0"/>
          <w:numId w:val="8"/>
        </w:numPr>
        <w:spacing w:line="360" w:lineRule="auto"/>
        <w:rPr>
          <w:color w:val="auto"/>
          <w:szCs w:val="22"/>
        </w:rPr>
      </w:pPr>
      <w:r w:rsidRPr="00B92345">
        <w:rPr>
          <w:color w:val="auto"/>
          <w:szCs w:val="22"/>
        </w:rPr>
        <w:lastRenderedPageBreak/>
        <w:t>Training in the proposed alternative methods,</w:t>
      </w:r>
      <w:r w:rsidR="002667F9" w:rsidRPr="00B92345">
        <w:rPr>
          <w:color w:val="auto"/>
          <w:szCs w:val="22"/>
        </w:rPr>
        <w:t xml:space="preserve"> for the longer term,</w:t>
      </w:r>
      <w:r w:rsidR="00327CA1">
        <w:rPr>
          <w:color w:val="auto"/>
          <w:szCs w:val="22"/>
        </w:rPr>
        <w:t xml:space="preserve"> if needed;</w:t>
      </w:r>
    </w:p>
    <w:p w14:paraId="78181B87" w14:textId="62F3D8D9" w:rsidR="004D1786" w:rsidRDefault="00B9046D" w:rsidP="00F52D0D">
      <w:pPr>
        <w:pStyle w:val="Paragrafoelenco"/>
        <w:numPr>
          <w:ilvl w:val="0"/>
          <w:numId w:val="8"/>
        </w:numPr>
        <w:spacing w:line="360" w:lineRule="auto"/>
        <w:rPr>
          <w:color w:val="auto"/>
          <w:szCs w:val="22"/>
        </w:rPr>
      </w:pPr>
      <w:r w:rsidRPr="00B92345">
        <w:rPr>
          <w:color w:val="auto"/>
          <w:szCs w:val="22"/>
        </w:rPr>
        <w:t>Validation protocol and report showing the robustness, accuracy, sensitivity, specificity of the proposed alternative method</w:t>
      </w:r>
      <w:r w:rsidR="002667F9" w:rsidRPr="00B92345">
        <w:rPr>
          <w:color w:val="auto"/>
          <w:szCs w:val="22"/>
        </w:rPr>
        <w:t>,</w:t>
      </w:r>
      <w:r w:rsidRPr="00B92345">
        <w:rPr>
          <w:color w:val="auto"/>
          <w:szCs w:val="22"/>
        </w:rPr>
        <w:t xml:space="preserve"> as well as data to show the consistency of results</w:t>
      </w:r>
      <w:r w:rsidR="00327CA1">
        <w:rPr>
          <w:color w:val="auto"/>
          <w:szCs w:val="22"/>
        </w:rPr>
        <w:t>.</w:t>
      </w:r>
    </w:p>
    <w:p w14:paraId="3FD2EF06" w14:textId="77777777" w:rsidR="00020CED" w:rsidRPr="00020CED" w:rsidRDefault="00020CED" w:rsidP="00020CED">
      <w:pPr>
        <w:pStyle w:val="Paragrafoelenco"/>
        <w:spacing w:line="360" w:lineRule="auto"/>
        <w:rPr>
          <w:color w:val="auto"/>
          <w:szCs w:val="22"/>
        </w:rPr>
      </w:pPr>
    </w:p>
    <w:p w14:paraId="73C694EF" w14:textId="52B3E713" w:rsidR="00020CED" w:rsidRPr="00020CED" w:rsidRDefault="00F408F7" w:rsidP="00F408F7">
      <w:pPr>
        <w:spacing w:line="360" w:lineRule="auto"/>
        <w:rPr>
          <w:b/>
          <w:bCs/>
          <w:color w:val="auto"/>
          <w:sz w:val="28"/>
          <w:szCs w:val="28"/>
        </w:rPr>
      </w:pPr>
      <w:r w:rsidRPr="00B92345">
        <w:rPr>
          <w:b/>
          <w:bCs/>
          <w:color w:val="auto"/>
          <w:sz w:val="28"/>
          <w:szCs w:val="28"/>
        </w:rPr>
        <w:t>Operational approach</w:t>
      </w:r>
    </w:p>
    <w:p w14:paraId="7BD57BD2" w14:textId="77777777" w:rsidR="00F408F7" w:rsidRPr="00B92345" w:rsidRDefault="00F408F7" w:rsidP="00F408F7">
      <w:pPr>
        <w:spacing w:line="360" w:lineRule="auto"/>
        <w:rPr>
          <w:b/>
          <w:bCs/>
          <w:color w:val="auto"/>
          <w:szCs w:val="22"/>
        </w:rPr>
      </w:pPr>
      <w:r w:rsidRPr="00B92345">
        <w:rPr>
          <w:b/>
          <w:bCs/>
          <w:color w:val="auto"/>
          <w:szCs w:val="22"/>
        </w:rPr>
        <w:t>Purpose</w:t>
      </w:r>
      <w:r w:rsidR="00327CA1">
        <w:rPr>
          <w:b/>
          <w:bCs/>
          <w:color w:val="auto"/>
          <w:szCs w:val="22"/>
        </w:rPr>
        <w:t>/scope</w:t>
      </w:r>
    </w:p>
    <w:p w14:paraId="47FC34C1" w14:textId="6DE5D4A8" w:rsidR="00F408F7" w:rsidRPr="00B92345" w:rsidRDefault="00F408F7" w:rsidP="00F408F7">
      <w:pPr>
        <w:spacing w:line="360" w:lineRule="auto"/>
        <w:rPr>
          <w:color w:val="auto"/>
          <w:szCs w:val="22"/>
        </w:rPr>
      </w:pPr>
      <w:r w:rsidRPr="00B92345">
        <w:rPr>
          <w:color w:val="auto"/>
          <w:szCs w:val="22"/>
        </w:rPr>
        <w:t xml:space="preserve">The </w:t>
      </w:r>
      <w:r w:rsidR="00020CED">
        <w:rPr>
          <w:color w:val="auto"/>
          <w:szCs w:val="22"/>
        </w:rPr>
        <w:t>purpose</w:t>
      </w:r>
      <w:r w:rsidRPr="00B92345">
        <w:rPr>
          <w:color w:val="auto"/>
          <w:szCs w:val="22"/>
        </w:rPr>
        <w:t xml:space="preserve"> of the </w:t>
      </w:r>
      <w:r w:rsidR="00181E04" w:rsidRPr="00B92345">
        <w:rPr>
          <w:color w:val="auto"/>
          <w:szCs w:val="22"/>
        </w:rPr>
        <w:t xml:space="preserve">3Rs </w:t>
      </w:r>
      <w:r w:rsidRPr="00B92345">
        <w:rPr>
          <w:color w:val="auto"/>
          <w:szCs w:val="22"/>
        </w:rPr>
        <w:t>working group is to assist DCVMN members in the</w:t>
      </w:r>
      <w:r w:rsidR="00181E04" w:rsidRPr="00B92345">
        <w:rPr>
          <w:color w:val="auto"/>
          <w:szCs w:val="22"/>
        </w:rPr>
        <w:t xml:space="preserve">ir </w:t>
      </w:r>
      <w:r w:rsidR="006229F6" w:rsidRPr="00B92345">
        <w:rPr>
          <w:color w:val="auto"/>
          <w:szCs w:val="22"/>
        </w:rPr>
        <w:t>decision-making</w:t>
      </w:r>
      <w:r w:rsidR="00181E04" w:rsidRPr="00B92345">
        <w:rPr>
          <w:color w:val="auto"/>
          <w:szCs w:val="22"/>
        </w:rPr>
        <w:t xml:space="preserve"> process</w:t>
      </w:r>
      <w:r w:rsidR="00020CED">
        <w:rPr>
          <w:color w:val="auto"/>
          <w:szCs w:val="22"/>
        </w:rPr>
        <w:t>, in</w:t>
      </w:r>
      <w:r w:rsidR="00181E04" w:rsidRPr="00B92345">
        <w:rPr>
          <w:color w:val="auto"/>
          <w:szCs w:val="22"/>
        </w:rPr>
        <w:t xml:space="preserve"> the</w:t>
      </w:r>
      <w:r w:rsidRPr="00B92345">
        <w:rPr>
          <w:color w:val="auto"/>
          <w:szCs w:val="22"/>
        </w:rPr>
        <w:t xml:space="preserve"> development and implementation of novel methods for vaccine testing</w:t>
      </w:r>
      <w:r w:rsidR="00020CED">
        <w:rPr>
          <w:color w:val="auto"/>
          <w:szCs w:val="22"/>
        </w:rPr>
        <w:t xml:space="preserve"> considering the 3Rs Principle</w:t>
      </w:r>
      <w:r w:rsidRPr="00B92345">
        <w:rPr>
          <w:color w:val="auto"/>
          <w:szCs w:val="22"/>
        </w:rPr>
        <w:t>. This includes the establishment and standardization of new test</w:t>
      </w:r>
      <w:r w:rsidR="003F4FCF" w:rsidRPr="00B92345">
        <w:rPr>
          <w:color w:val="auto"/>
          <w:szCs w:val="22"/>
        </w:rPr>
        <w:t xml:space="preserve"> assays</w:t>
      </w:r>
      <w:r w:rsidRPr="00B92345">
        <w:rPr>
          <w:color w:val="auto"/>
          <w:szCs w:val="22"/>
        </w:rPr>
        <w:t xml:space="preserve"> for </w:t>
      </w:r>
      <w:r w:rsidR="003F4FCF" w:rsidRPr="00B92345">
        <w:rPr>
          <w:color w:val="auto"/>
          <w:szCs w:val="22"/>
        </w:rPr>
        <w:t xml:space="preserve">existing </w:t>
      </w:r>
      <w:r w:rsidRPr="00B92345">
        <w:rPr>
          <w:color w:val="auto"/>
          <w:szCs w:val="22"/>
        </w:rPr>
        <w:t xml:space="preserve">vaccines </w:t>
      </w:r>
      <w:r w:rsidR="003F4FCF" w:rsidRPr="00B92345">
        <w:rPr>
          <w:color w:val="auto"/>
          <w:szCs w:val="22"/>
        </w:rPr>
        <w:t xml:space="preserve">and vaccines </w:t>
      </w:r>
      <w:r w:rsidRPr="00B92345">
        <w:rPr>
          <w:color w:val="auto"/>
          <w:szCs w:val="22"/>
        </w:rPr>
        <w:t xml:space="preserve">under research and development </w:t>
      </w:r>
      <w:r w:rsidR="003F4FCF" w:rsidRPr="00B92345">
        <w:rPr>
          <w:color w:val="auto"/>
          <w:szCs w:val="22"/>
        </w:rPr>
        <w:t>setting</w:t>
      </w:r>
      <w:r w:rsidRPr="00B92345">
        <w:rPr>
          <w:color w:val="auto"/>
          <w:szCs w:val="22"/>
        </w:rPr>
        <w:t xml:space="preserve"> as a priority in the validation and implementation of methods complying with the 3Rs principles. </w:t>
      </w:r>
    </w:p>
    <w:p w14:paraId="3180A78E" w14:textId="77777777" w:rsidR="00F408F7" w:rsidRPr="00B92345" w:rsidRDefault="00F408F7" w:rsidP="00F408F7">
      <w:pPr>
        <w:spacing w:line="360" w:lineRule="auto"/>
        <w:rPr>
          <w:color w:val="auto"/>
          <w:szCs w:val="22"/>
        </w:rPr>
      </w:pPr>
    </w:p>
    <w:p w14:paraId="2FA8CB74" w14:textId="3C16BAD9" w:rsidR="00F408F7" w:rsidRPr="00B92345" w:rsidRDefault="00020CED" w:rsidP="00F408F7">
      <w:pPr>
        <w:spacing w:line="360" w:lineRule="auto"/>
        <w:rPr>
          <w:b/>
          <w:bCs/>
          <w:color w:val="auto"/>
          <w:szCs w:val="22"/>
        </w:rPr>
      </w:pPr>
      <w:r>
        <w:rPr>
          <w:b/>
          <w:bCs/>
          <w:color w:val="auto"/>
          <w:szCs w:val="22"/>
        </w:rPr>
        <w:t xml:space="preserve">Objectives and Role </w:t>
      </w:r>
    </w:p>
    <w:p w14:paraId="70401DCC" w14:textId="7596FD7C" w:rsidR="00020CED" w:rsidRPr="00020CED" w:rsidRDefault="00171B73" w:rsidP="00020CED">
      <w:pPr>
        <w:spacing w:line="360" w:lineRule="auto"/>
        <w:jc w:val="both"/>
        <w:rPr>
          <w:color w:val="auto"/>
        </w:rPr>
      </w:pPr>
      <w:r>
        <w:rPr>
          <w:color w:val="auto"/>
        </w:rPr>
        <w:t xml:space="preserve">The working group </w:t>
      </w:r>
      <w:r w:rsidR="00020CED">
        <w:rPr>
          <w:color w:val="auto"/>
        </w:rPr>
        <w:t>objectives and role is presented in the table below.</w:t>
      </w:r>
    </w:p>
    <w:tbl>
      <w:tblPr>
        <w:tblStyle w:val="Grigliatabella"/>
        <w:tblW w:w="0" w:type="auto"/>
        <w:tblLook w:val="04A0" w:firstRow="1" w:lastRow="0" w:firstColumn="1" w:lastColumn="0" w:noHBand="0" w:noVBand="1"/>
      </w:tblPr>
      <w:tblGrid>
        <w:gridCol w:w="2235"/>
        <w:gridCol w:w="6781"/>
      </w:tblGrid>
      <w:tr w:rsidR="00020CED" w:rsidRPr="00B92345" w14:paraId="79E9B465" w14:textId="77777777" w:rsidTr="00B76D1A">
        <w:tc>
          <w:tcPr>
            <w:tcW w:w="2235" w:type="dxa"/>
          </w:tcPr>
          <w:p w14:paraId="66C41491" w14:textId="77777777" w:rsidR="00020CED" w:rsidRPr="00B92345" w:rsidRDefault="00020CED" w:rsidP="00B76D1A">
            <w:pPr>
              <w:pStyle w:val="Default"/>
              <w:spacing w:line="360" w:lineRule="auto"/>
              <w:jc w:val="center"/>
              <w:rPr>
                <w:rFonts w:ascii="Times New Roman" w:hAnsi="Times New Roman" w:cs="Times New Roman"/>
                <w:b/>
                <w:bCs/>
                <w:color w:val="auto"/>
                <w:sz w:val="18"/>
                <w:szCs w:val="18"/>
              </w:rPr>
            </w:pPr>
            <w:r w:rsidRPr="00B92345">
              <w:rPr>
                <w:rFonts w:ascii="Times New Roman" w:hAnsi="Times New Roman" w:cs="Times New Roman"/>
                <w:b/>
                <w:bCs/>
                <w:color w:val="auto"/>
                <w:sz w:val="18"/>
                <w:szCs w:val="18"/>
              </w:rPr>
              <w:t>Objective</w:t>
            </w:r>
          </w:p>
        </w:tc>
        <w:tc>
          <w:tcPr>
            <w:tcW w:w="6781" w:type="dxa"/>
          </w:tcPr>
          <w:p w14:paraId="0B55E974" w14:textId="77777777" w:rsidR="00020CED" w:rsidRPr="00B92345" w:rsidRDefault="00020CED" w:rsidP="00B76D1A">
            <w:pPr>
              <w:pStyle w:val="Default"/>
              <w:spacing w:line="360" w:lineRule="auto"/>
              <w:jc w:val="center"/>
              <w:rPr>
                <w:rFonts w:ascii="Times New Roman" w:hAnsi="Times New Roman" w:cs="Times New Roman"/>
                <w:b/>
                <w:bCs/>
                <w:color w:val="auto"/>
                <w:sz w:val="18"/>
                <w:szCs w:val="18"/>
              </w:rPr>
            </w:pPr>
            <w:r w:rsidRPr="00B92345">
              <w:rPr>
                <w:rFonts w:ascii="Times New Roman" w:hAnsi="Times New Roman" w:cs="Times New Roman"/>
                <w:b/>
                <w:bCs/>
                <w:color w:val="auto"/>
                <w:sz w:val="18"/>
                <w:szCs w:val="18"/>
              </w:rPr>
              <w:t>Role of the 3Rs working group</w:t>
            </w:r>
          </w:p>
        </w:tc>
      </w:tr>
      <w:tr w:rsidR="00020CED" w:rsidRPr="00B92345" w14:paraId="76460C2B" w14:textId="77777777" w:rsidTr="00B76D1A">
        <w:tc>
          <w:tcPr>
            <w:tcW w:w="2235" w:type="dxa"/>
          </w:tcPr>
          <w:p w14:paraId="15BA7BCF" w14:textId="77777777" w:rsidR="00020CED" w:rsidRPr="00B92345" w:rsidRDefault="00020CED" w:rsidP="00B76D1A">
            <w:pPr>
              <w:pStyle w:val="Default"/>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Promotion of harmonized alternative methods</w:t>
            </w:r>
            <w:r>
              <w:rPr>
                <w:rFonts w:ascii="Times New Roman" w:hAnsi="Times New Roman" w:cs="Times New Roman"/>
                <w:color w:val="auto"/>
                <w:sz w:val="18"/>
                <w:szCs w:val="18"/>
              </w:rPr>
              <w:t>.</w:t>
            </w:r>
          </w:p>
        </w:tc>
        <w:tc>
          <w:tcPr>
            <w:tcW w:w="6781" w:type="dxa"/>
          </w:tcPr>
          <w:p w14:paraId="2E2C6414" w14:textId="77777777" w:rsidR="00020CED" w:rsidRPr="00B92345" w:rsidRDefault="00020CED" w:rsidP="00B76D1A">
            <w:pPr>
              <w:pStyle w:val="Default"/>
              <w:numPr>
                <w:ilvl w:val="0"/>
                <w:numId w:val="4"/>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Interact with leading laboratories worldwide (i.e. ISS, NIBSC, PEI, other) to follow upon the development and validation of</w:t>
            </w:r>
            <w:r>
              <w:rPr>
                <w:rFonts w:ascii="Times New Roman" w:hAnsi="Times New Roman" w:cs="Times New Roman"/>
                <w:color w:val="auto"/>
                <w:sz w:val="18"/>
                <w:szCs w:val="18"/>
              </w:rPr>
              <w:t xml:space="preserve"> </w:t>
            </w:r>
            <w:r w:rsidRPr="00B92345">
              <w:rPr>
                <w:rFonts w:ascii="Times New Roman" w:hAnsi="Times New Roman" w:cs="Times New Roman"/>
                <w:color w:val="auto"/>
                <w:sz w:val="18"/>
                <w:szCs w:val="18"/>
              </w:rPr>
              <w:t>harmonized alternative methods for testing legacy vaccines (define –manufacturers’ high/mid/low priority products)</w:t>
            </w:r>
          </w:p>
          <w:p w14:paraId="78082FB9" w14:textId="77777777" w:rsidR="00020CED" w:rsidRPr="00B92345" w:rsidRDefault="00020CED" w:rsidP="00B76D1A">
            <w:pPr>
              <w:pStyle w:val="Default"/>
              <w:numPr>
                <w:ilvl w:val="0"/>
                <w:numId w:val="4"/>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Foster participation in regional or international collaborative and/or feasibility studies</w:t>
            </w:r>
          </w:p>
          <w:p w14:paraId="6D1BD1F4" w14:textId="77777777" w:rsidR="00020CED" w:rsidRPr="00B92345" w:rsidRDefault="00020CED" w:rsidP="00B76D1A">
            <w:pPr>
              <w:pStyle w:val="Default"/>
              <w:numPr>
                <w:ilvl w:val="0"/>
                <w:numId w:val="4"/>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Share standard operating procedures (SOPs) for use by all manufacturers</w:t>
            </w:r>
          </w:p>
          <w:p w14:paraId="5F526052" w14:textId="77777777" w:rsidR="00020CED" w:rsidRPr="00B92345" w:rsidRDefault="00020CED" w:rsidP="00B76D1A">
            <w:pPr>
              <w:pStyle w:val="Default"/>
              <w:numPr>
                <w:ilvl w:val="0"/>
                <w:numId w:val="4"/>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Facilitate access to standards/ reference preparations and other critical materials</w:t>
            </w:r>
          </w:p>
        </w:tc>
      </w:tr>
      <w:tr w:rsidR="00020CED" w:rsidRPr="00B92345" w14:paraId="4B15C248" w14:textId="77777777" w:rsidTr="00B76D1A">
        <w:tc>
          <w:tcPr>
            <w:tcW w:w="2235" w:type="dxa"/>
          </w:tcPr>
          <w:p w14:paraId="784DBA6A" w14:textId="77777777" w:rsidR="00020CED" w:rsidRPr="00B92345" w:rsidRDefault="00020CED" w:rsidP="00B76D1A">
            <w:pPr>
              <w:pStyle w:val="Default"/>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Enhanced expertise and implementation of novel testing methodologies</w:t>
            </w:r>
            <w:r>
              <w:rPr>
                <w:rFonts w:ascii="Times New Roman" w:hAnsi="Times New Roman" w:cs="Times New Roman"/>
                <w:color w:val="auto"/>
                <w:sz w:val="18"/>
                <w:szCs w:val="18"/>
              </w:rPr>
              <w:t>.</w:t>
            </w:r>
          </w:p>
        </w:tc>
        <w:tc>
          <w:tcPr>
            <w:tcW w:w="6781" w:type="dxa"/>
          </w:tcPr>
          <w:p w14:paraId="58F56AD2" w14:textId="77777777" w:rsidR="00020CED" w:rsidRPr="00B92345" w:rsidRDefault="00020CED" w:rsidP="00B76D1A">
            <w:pPr>
              <w:pStyle w:val="Default"/>
              <w:numPr>
                <w:ilvl w:val="0"/>
                <w:numId w:val="5"/>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Seek training opportunities in novel testing methodologies and techniques</w:t>
            </w:r>
          </w:p>
          <w:p w14:paraId="5A0FCCEF" w14:textId="77777777" w:rsidR="00020CED" w:rsidRPr="00B92345" w:rsidRDefault="00020CED" w:rsidP="00B76D1A">
            <w:pPr>
              <w:pStyle w:val="Default"/>
              <w:numPr>
                <w:ilvl w:val="0"/>
                <w:numId w:val="5"/>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Organize workshops to inform manufacturers about new technologies for production and testing of vaccines (including equipment, reagents, testing kits, etc)</w:t>
            </w:r>
          </w:p>
          <w:p w14:paraId="2B35D414" w14:textId="77777777" w:rsidR="00020CED" w:rsidRPr="00B92345" w:rsidRDefault="00020CED" w:rsidP="00B76D1A">
            <w:pPr>
              <w:pStyle w:val="Default"/>
              <w:numPr>
                <w:ilvl w:val="0"/>
                <w:numId w:val="5"/>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Support manufacturers seeking scientific advice from NRAs in country of origin or elsewhere</w:t>
            </w:r>
          </w:p>
        </w:tc>
      </w:tr>
      <w:tr w:rsidR="00020CED" w:rsidRPr="00B92345" w14:paraId="2D1680A4" w14:textId="77777777" w:rsidTr="00B76D1A">
        <w:tc>
          <w:tcPr>
            <w:tcW w:w="2235" w:type="dxa"/>
          </w:tcPr>
          <w:p w14:paraId="1CCB14C8" w14:textId="77777777" w:rsidR="00020CED" w:rsidRPr="00B92345" w:rsidRDefault="00020CED" w:rsidP="00B76D1A">
            <w:pPr>
              <w:pStyle w:val="Default"/>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Implementation of 3Rs</w:t>
            </w:r>
            <w:r>
              <w:rPr>
                <w:rFonts w:ascii="Times New Roman" w:hAnsi="Times New Roman" w:cs="Times New Roman"/>
                <w:color w:val="auto"/>
                <w:sz w:val="18"/>
                <w:szCs w:val="18"/>
              </w:rPr>
              <w:t>.</w:t>
            </w:r>
          </w:p>
        </w:tc>
        <w:tc>
          <w:tcPr>
            <w:tcW w:w="6781" w:type="dxa"/>
          </w:tcPr>
          <w:p w14:paraId="35E90137" w14:textId="77777777" w:rsidR="00020CED" w:rsidRPr="00B92345" w:rsidRDefault="00020CED" w:rsidP="00B76D1A">
            <w:pPr>
              <w:pStyle w:val="Default"/>
              <w:numPr>
                <w:ilvl w:val="0"/>
                <w:numId w:val="6"/>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Support training for manufacturers in the establishment and validation of alternative methods (e.g. serological assays) for testing D, T, P vaccine components and rabies vaccines</w:t>
            </w:r>
            <w:r>
              <w:rPr>
                <w:rFonts w:ascii="Times New Roman" w:hAnsi="Times New Roman" w:cs="Times New Roman"/>
                <w:color w:val="auto"/>
                <w:sz w:val="18"/>
                <w:szCs w:val="18"/>
              </w:rPr>
              <w:t>.</w:t>
            </w:r>
          </w:p>
          <w:p w14:paraId="46E07C89" w14:textId="5AB4B8A4" w:rsidR="00020CED" w:rsidRPr="00B92345" w:rsidRDefault="00020CED" w:rsidP="00B76D1A">
            <w:pPr>
              <w:pStyle w:val="Default"/>
              <w:numPr>
                <w:ilvl w:val="0"/>
                <w:numId w:val="6"/>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 xml:space="preserve">Engage manufacturers to participate in the </w:t>
            </w:r>
            <w:r>
              <w:rPr>
                <w:rFonts w:ascii="Times New Roman" w:hAnsi="Times New Roman" w:cs="Times New Roman"/>
                <w:color w:val="auto"/>
                <w:sz w:val="18"/>
                <w:szCs w:val="18"/>
              </w:rPr>
              <w:t>Pertussis Serological Potency Test (</w:t>
            </w:r>
            <w:r w:rsidRPr="00B92345">
              <w:rPr>
                <w:rFonts w:ascii="Times New Roman" w:hAnsi="Times New Roman" w:cs="Times New Roman"/>
                <w:color w:val="auto"/>
                <w:sz w:val="18"/>
                <w:szCs w:val="18"/>
              </w:rPr>
              <w:t>PSPT</w:t>
            </w:r>
            <w:r>
              <w:rPr>
                <w:rFonts w:ascii="Times New Roman" w:hAnsi="Times New Roman" w:cs="Times New Roman"/>
                <w:color w:val="auto"/>
                <w:sz w:val="18"/>
                <w:szCs w:val="18"/>
              </w:rPr>
              <w:t>) project</w:t>
            </w:r>
            <w:r w:rsidRPr="00B92345">
              <w:rPr>
                <w:rFonts w:ascii="Times New Roman" w:hAnsi="Times New Roman" w:cs="Times New Roman"/>
                <w:color w:val="auto"/>
                <w:sz w:val="18"/>
                <w:szCs w:val="18"/>
              </w:rPr>
              <w:t xml:space="preserve"> proposed by the </w:t>
            </w:r>
            <w:proofErr w:type="spellStart"/>
            <w:r w:rsidRPr="00B92345">
              <w:rPr>
                <w:rFonts w:ascii="Times New Roman" w:hAnsi="Times New Roman" w:cs="Times New Roman"/>
                <w:color w:val="auto"/>
                <w:sz w:val="18"/>
                <w:szCs w:val="18"/>
              </w:rPr>
              <w:t>Istituto</w:t>
            </w:r>
            <w:proofErr w:type="spellEnd"/>
            <w:r>
              <w:rPr>
                <w:rFonts w:ascii="Times New Roman" w:hAnsi="Times New Roman" w:cs="Times New Roman"/>
                <w:color w:val="auto"/>
                <w:sz w:val="18"/>
                <w:szCs w:val="18"/>
              </w:rPr>
              <w:t xml:space="preserve"> </w:t>
            </w:r>
            <w:proofErr w:type="spellStart"/>
            <w:r w:rsidRPr="00B92345">
              <w:rPr>
                <w:rFonts w:ascii="Times New Roman" w:hAnsi="Times New Roman" w:cs="Times New Roman"/>
                <w:color w:val="auto"/>
                <w:sz w:val="18"/>
                <w:szCs w:val="18"/>
              </w:rPr>
              <w:t>Superiore</w:t>
            </w:r>
            <w:proofErr w:type="spellEnd"/>
            <w:r w:rsidRPr="00B92345">
              <w:rPr>
                <w:rFonts w:ascii="Times New Roman" w:hAnsi="Times New Roman" w:cs="Times New Roman"/>
                <w:color w:val="auto"/>
                <w:sz w:val="18"/>
                <w:szCs w:val="18"/>
              </w:rPr>
              <w:t xml:space="preserve"> di </w:t>
            </w:r>
            <w:proofErr w:type="spellStart"/>
            <w:r w:rsidRPr="00B92345">
              <w:rPr>
                <w:rFonts w:ascii="Times New Roman" w:hAnsi="Times New Roman" w:cs="Times New Roman"/>
                <w:color w:val="auto"/>
                <w:sz w:val="18"/>
                <w:szCs w:val="18"/>
              </w:rPr>
              <w:t>Sanità</w:t>
            </w:r>
            <w:proofErr w:type="spellEnd"/>
            <w:r>
              <w:rPr>
                <w:rFonts w:ascii="Times New Roman" w:hAnsi="Times New Roman" w:cs="Times New Roman"/>
                <w:color w:val="auto"/>
                <w:sz w:val="18"/>
                <w:szCs w:val="18"/>
              </w:rPr>
              <w:t xml:space="preserve"> (ISS, Italy - contact: </w:t>
            </w:r>
            <w:r w:rsidRPr="00B92345">
              <w:rPr>
                <w:rFonts w:ascii="Times New Roman" w:hAnsi="Times New Roman" w:cs="Times New Roman"/>
                <w:color w:val="auto"/>
                <w:sz w:val="18"/>
                <w:szCs w:val="18"/>
              </w:rPr>
              <w:t xml:space="preserve">Christina Von </w:t>
            </w:r>
            <w:proofErr w:type="spellStart"/>
            <w:r w:rsidRPr="00B92345">
              <w:rPr>
                <w:rFonts w:ascii="Times New Roman" w:hAnsi="Times New Roman" w:cs="Times New Roman"/>
                <w:color w:val="auto"/>
                <w:sz w:val="18"/>
                <w:szCs w:val="18"/>
              </w:rPr>
              <w:t>Hunolstein</w:t>
            </w:r>
            <w:proofErr w:type="spellEnd"/>
            <w:r>
              <w:rPr>
                <w:rFonts w:ascii="Times New Roman" w:hAnsi="Times New Roman" w:cs="Times New Roman"/>
                <w:color w:val="auto"/>
                <w:sz w:val="18"/>
                <w:szCs w:val="18"/>
              </w:rPr>
              <w:t xml:space="preserve">) and by </w:t>
            </w:r>
            <w:proofErr w:type="spellStart"/>
            <w:r>
              <w:rPr>
                <w:rFonts w:ascii="Times New Roman" w:hAnsi="Times New Roman" w:cs="Times New Roman"/>
                <w:color w:val="auto"/>
                <w:sz w:val="18"/>
                <w:szCs w:val="18"/>
              </w:rPr>
              <w:t>Intravacc</w:t>
            </w:r>
            <w:proofErr w:type="spellEnd"/>
            <w:r>
              <w:rPr>
                <w:rFonts w:ascii="Times New Roman" w:hAnsi="Times New Roman" w:cs="Times New Roman"/>
                <w:color w:val="auto"/>
                <w:sz w:val="18"/>
                <w:szCs w:val="18"/>
              </w:rPr>
              <w:t xml:space="preserve"> (The Netherlands - contacts: Coenraad Hendriksen, Arjen </w:t>
            </w:r>
            <w:proofErr w:type="spellStart"/>
            <w:r>
              <w:rPr>
                <w:rFonts w:ascii="Times New Roman" w:hAnsi="Times New Roman" w:cs="Times New Roman"/>
                <w:color w:val="auto"/>
                <w:sz w:val="18"/>
                <w:szCs w:val="18"/>
              </w:rPr>
              <w:t>Slooth</w:t>
            </w:r>
            <w:proofErr w:type="spellEnd"/>
            <w:r>
              <w:rPr>
                <w:rFonts w:ascii="Times New Roman" w:hAnsi="Times New Roman" w:cs="Times New Roman"/>
                <w:color w:val="auto"/>
                <w:sz w:val="18"/>
                <w:szCs w:val="18"/>
              </w:rPr>
              <w:t>).</w:t>
            </w:r>
          </w:p>
        </w:tc>
      </w:tr>
      <w:tr w:rsidR="00020CED" w:rsidRPr="00B92345" w14:paraId="2CB523B7" w14:textId="77777777" w:rsidTr="00B76D1A">
        <w:tc>
          <w:tcPr>
            <w:tcW w:w="2235" w:type="dxa"/>
          </w:tcPr>
          <w:p w14:paraId="5351EA7E" w14:textId="77777777" w:rsidR="00020CED" w:rsidRPr="00B92345" w:rsidRDefault="00020CED" w:rsidP="00B76D1A">
            <w:pPr>
              <w:pStyle w:val="Default"/>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 xml:space="preserve">Promote the acceptance by pharmacopoeias, NRAs of alternative testing methods aimed at reducing, </w:t>
            </w:r>
            <w:r w:rsidRPr="00B92345">
              <w:rPr>
                <w:rFonts w:ascii="Times New Roman" w:hAnsi="Times New Roman" w:cs="Times New Roman"/>
                <w:color w:val="auto"/>
                <w:sz w:val="18"/>
                <w:szCs w:val="18"/>
              </w:rPr>
              <w:lastRenderedPageBreak/>
              <w:t>replacing or refining the use of laboratory animals</w:t>
            </w:r>
            <w:r>
              <w:rPr>
                <w:rFonts w:ascii="Times New Roman" w:hAnsi="Times New Roman" w:cs="Times New Roman"/>
                <w:color w:val="auto"/>
                <w:sz w:val="18"/>
                <w:szCs w:val="18"/>
              </w:rPr>
              <w:t>.</w:t>
            </w:r>
          </w:p>
        </w:tc>
        <w:tc>
          <w:tcPr>
            <w:tcW w:w="6781" w:type="dxa"/>
          </w:tcPr>
          <w:p w14:paraId="089DD897" w14:textId="77777777" w:rsidR="00020CED" w:rsidRPr="00B92345" w:rsidRDefault="00020CED" w:rsidP="00B76D1A">
            <w:pPr>
              <w:pStyle w:val="Default"/>
              <w:numPr>
                <w:ilvl w:val="0"/>
                <w:numId w:val="6"/>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lastRenderedPageBreak/>
              <w:t>Foster publication of results from proficiency and or collaborative studies</w:t>
            </w:r>
          </w:p>
          <w:p w14:paraId="2A8AD327" w14:textId="77777777" w:rsidR="00020CED" w:rsidRPr="00B92345" w:rsidRDefault="00020CED" w:rsidP="00B76D1A">
            <w:pPr>
              <w:pStyle w:val="Default"/>
              <w:numPr>
                <w:ilvl w:val="0"/>
                <w:numId w:val="6"/>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Foster publication in peer review journals of scientifically based advances in testing methods as a means to support acceptance of such alternatives by relevant authorities and pharmacopoeias</w:t>
            </w:r>
          </w:p>
          <w:p w14:paraId="2AD33EC9" w14:textId="77777777" w:rsidR="00020CED" w:rsidRPr="00B92345" w:rsidRDefault="00020CED" w:rsidP="00B76D1A">
            <w:pPr>
              <w:pStyle w:val="Default"/>
              <w:numPr>
                <w:ilvl w:val="0"/>
                <w:numId w:val="6"/>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lastRenderedPageBreak/>
              <w:t>Facilitate discussion fora with regulatory agencies and pharmacopoeias in relation to acceptability of proposed alternative testing methods</w:t>
            </w:r>
          </w:p>
          <w:p w14:paraId="051C60AB" w14:textId="77777777" w:rsidR="00020CED" w:rsidRPr="00B92345" w:rsidRDefault="00020CED" w:rsidP="00B76D1A">
            <w:pPr>
              <w:pStyle w:val="Default"/>
              <w:numPr>
                <w:ilvl w:val="0"/>
                <w:numId w:val="6"/>
              </w:numPr>
              <w:spacing w:line="360" w:lineRule="auto"/>
              <w:rPr>
                <w:rFonts w:ascii="Times New Roman" w:hAnsi="Times New Roman" w:cs="Times New Roman"/>
                <w:color w:val="auto"/>
                <w:sz w:val="18"/>
                <w:szCs w:val="18"/>
              </w:rPr>
            </w:pPr>
            <w:r w:rsidRPr="00B92345">
              <w:rPr>
                <w:rFonts w:ascii="Times New Roman" w:hAnsi="Times New Roman" w:cs="Times New Roman"/>
                <w:color w:val="auto"/>
                <w:sz w:val="18"/>
                <w:szCs w:val="18"/>
              </w:rPr>
              <w:t>Facilitate discussions with NRAs and pharmacopoeias as required for the acceptance of in vitro assays as replacement of the pyrogens test and for deletion of the abnormal toxicity test</w:t>
            </w:r>
          </w:p>
        </w:tc>
      </w:tr>
    </w:tbl>
    <w:p w14:paraId="650E4A2A" w14:textId="77777777" w:rsidR="00020CED" w:rsidRPr="00B92345" w:rsidRDefault="00020CED" w:rsidP="00D05EF4">
      <w:pPr>
        <w:spacing w:line="360" w:lineRule="auto"/>
        <w:jc w:val="both"/>
        <w:rPr>
          <w:color w:val="auto"/>
        </w:rPr>
      </w:pPr>
    </w:p>
    <w:p w14:paraId="13254F19" w14:textId="77777777" w:rsidR="00ED2FA4" w:rsidRPr="00B92345" w:rsidRDefault="00ED2FA4" w:rsidP="00D05EF4">
      <w:pPr>
        <w:spacing w:line="360" w:lineRule="auto"/>
        <w:jc w:val="both"/>
        <w:rPr>
          <w:b/>
          <w:bCs/>
          <w:color w:val="auto"/>
        </w:rPr>
      </w:pPr>
      <w:r w:rsidRPr="00B92345">
        <w:rPr>
          <w:b/>
          <w:bCs/>
          <w:color w:val="auto"/>
        </w:rPr>
        <w:t>Composition</w:t>
      </w:r>
    </w:p>
    <w:p w14:paraId="19581EF7" w14:textId="7556A051" w:rsidR="00ED2FA4" w:rsidRPr="00B92345" w:rsidRDefault="00ED2FA4" w:rsidP="00ED2FA4">
      <w:pPr>
        <w:spacing w:line="360" w:lineRule="auto"/>
        <w:rPr>
          <w:color w:val="auto"/>
        </w:rPr>
      </w:pPr>
      <w:r w:rsidRPr="00B92345">
        <w:rPr>
          <w:color w:val="auto"/>
        </w:rPr>
        <w:t xml:space="preserve">A group of around 10 manufacturer participants is considered optimal for effective group functioning, including to the extent possible participants from all the main </w:t>
      </w:r>
      <w:r w:rsidR="003F4FCF" w:rsidRPr="00B92345">
        <w:rPr>
          <w:color w:val="auto"/>
        </w:rPr>
        <w:t xml:space="preserve">geographical </w:t>
      </w:r>
      <w:r w:rsidRPr="00B92345">
        <w:rPr>
          <w:color w:val="auto"/>
        </w:rPr>
        <w:t>regions and from both state and private companies, to ensure as wide as possible representation and input of views and experience.  Others may be involved in specific regional initiatives, if these arise</w:t>
      </w:r>
      <w:r w:rsidR="000354F8" w:rsidRPr="00B92345">
        <w:rPr>
          <w:color w:val="auto"/>
        </w:rPr>
        <w:t>. All DCVMN members will be regularly updated</w:t>
      </w:r>
      <w:r w:rsidR="00181E04" w:rsidRPr="00B92345">
        <w:rPr>
          <w:color w:val="auto"/>
        </w:rPr>
        <w:t xml:space="preserve"> through ad-hoc communications</w:t>
      </w:r>
      <w:r w:rsidR="003F4FCF" w:rsidRPr="00B92345">
        <w:rPr>
          <w:color w:val="auto"/>
        </w:rPr>
        <w:t>, webinars</w:t>
      </w:r>
      <w:r w:rsidR="00181E04" w:rsidRPr="00B92345">
        <w:rPr>
          <w:color w:val="auto"/>
        </w:rPr>
        <w:t xml:space="preserve"> or reports</w:t>
      </w:r>
      <w:r w:rsidRPr="00B92345">
        <w:rPr>
          <w:color w:val="auto"/>
        </w:rPr>
        <w:t xml:space="preserve">. Each participant would need to dedicate a small percentage of his/her time to work in the group.  Group structure will be informal but </w:t>
      </w:r>
      <w:r w:rsidR="008B56EA">
        <w:rPr>
          <w:color w:val="auto"/>
        </w:rPr>
        <w:t>the nominated</w:t>
      </w:r>
      <w:r w:rsidRPr="00B92345">
        <w:rPr>
          <w:color w:val="auto"/>
        </w:rPr>
        <w:t xml:space="preserve"> Chair and a co-chair </w:t>
      </w:r>
      <w:r w:rsidR="008B56EA">
        <w:rPr>
          <w:color w:val="auto"/>
        </w:rPr>
        <w:t>are</w:t>
      </w:r>
      <w:r w:rsidRPr="00B92345">
        <w:rPr>
          <w:color w:val="auto"/>
        </w:rPr>
        <w:t xml:space="preserve"> responsible for providing continuity to the discussions.  DCVMN will arrange for a facilitator to help run the group meetings.</w:t>
      </w:r>
    </w:p>
    <w:p w14:paraId="64A8BC00" w14:textId="77777777" w:rsidR="00ED2FA4" w:rsidRPr="00B92345" w:rsidRDefault="00ED2FA4" w:rsidP="00ED2FA4">
      <w:pPr>
        <w:jc w:val="both"/>
        <w:rPr>
          <w:color w:val="auto"/>
        </w:rPr>
      </w:pPr>
    </w:p>
    <w:p w14:paraId="384136C6" w14:textId="77777777" w:rsidR="00F408F7" w:rsidRPr="00B92345" w:rsidRDefault="00F408F7" w:rsidP="00F408F7">
      <w:pPr>
        <w:spacing w:line="360" w:lineRule="auto"/>
        <w:rPr>
          <w:b/>
          <w:bCs/>
          <w:color w:val="auto"/>
          <w:szCs w:val="22"/>
        </w:rPr>
      </w:pPr>
      <w:r w:rsidRPr="00B92345">
        <w:rPr>
          <w:b/>
          <w:bCs/>
          <w:color w:val="auto"/>
          <w:szCs w:val="22"/>
        </w:rPr>
        <w:t>Membership</w:t>
      </w:r>
      <w:r w:rsidR="00D05EF4" w:rsidRPr="00B92345">
        <w:rPr>
          <w:b/>
          <w:bCs/>
          <w:color w:val="auto"/>
          <w:szCs w:val="22"/>
        </w:rPr>
        <w:t xml:space="preserve"> and governance</w:t>
      </w:r>
    </w:p>
    <w:p w14:paraId="38DF1D8D" w14:textId="2799318E" w:rsidR="00F408F7" w:rsidRPr="00B92345" w:rsidRDefault="00F408F7" w:rsidP="00F408F7">
      <w:pPr>
        <w:pStyle w:val="Paragrafoelenco"/>
        <w:numPr>
          <w:ilvl w:val="0"/>
          <w:numId w:val="10"/>
        </w:numPr>
        <w:spacing w:line="360" w:lineRule="auto"/>
        <w:rPr>
          <w:color w:val="auto"/>
          <w:szCs w:val="22"/>
        </w:rPr>
      </w:pPr>
      <w:r w:rsidRPr="00B92345">
        <w:rPr>
          <w:color w:val="auto"/>
          <w:szCs w:val="22"/>
        </w:rPr>
        <w:t xml:space="preserve">DCVMN member companies producing and distributing domestically or internationally D, T or P </w:t>
      </w:r>
      <w:r w:rsidR="00327CA1">
        <w:rPr>
          <w:color w:val="auto"/>
          <w:szCs w:val="22"/>
        </w:rPr>
        <w:t>containing</w:t>
      </w:r>
      <w:r w:rsidR="00327CA1" w:rsidRPr="00B92345">
        <w:rPr>
          <w:color w:val="auto"/>
          <w:szCs w:val="22"/>
        </w:rPr>
        <w:t xml:space="preserve"> </w:t>
      </w:r>
      <w:r w:rsidRPr="00B92345">
        <w:rPr>
          <w:color w:val="auto"/>
          <w:szCs w:val="22"/>
        </w:rPr>
        <w:t>combinations or rabies vaccines are eligible to participate in the working group</w:t>
      </w:r>
      <w:r w:rsidR="00884A9E" w:rsidRPr="00B92345">
        <w:rPr>
          <w:color w:val="auto"/>
          <w:szCs w:val="22"/>
        </w:rPr>
        <w:t xml:space="preserve">, </w:t>
      </w:r>
    </w:p>
    <w:p w14:paraId="627D78F8" w14:textId="77777777" w:rsidR="00F408F7" w:rsidRPr="00B92345" w:rsidRDefault="00F408F7" w:rsidP="00F408F7">
      <w:pPr>
        <w:pStyle w:val="Paragrafoelenco"/>
        <w:numPr>
          <w:ilvl w:val="0"/>
          <w:numId w:val="10"/>
        </w:numPr>
        <w:spacing w:line="360" w:lineRule="auto"/>
        <w:rPr>
          <w:color w:val="auto"/>
          <w:szCs w:val="22"/>
        </w:rPr>
      </w:pPr>
      <w:r w:rsidRPr="00B92345">
        <w:rPr>
          <w:color w:val="auto"/>
          <w:szCs w:val="22"/>
        </w:rPr>
        <w:t xml:space="preserve">DCVMN member companies engaged in </w:t>
      </w:r>
      <w:r w:rsidR="00884A9E" w:rsidRPr="00B92345">
        <w:rPr>
          <w:color w:val="auto"/>
          <w:szCs w:val="22"/>
        </w:rPr>
        <w:t xml:space="preserve">non-animal based manufacturing processes or new batch release tests </w:t>
      </w:r>
      <w:r w:rsidRPr="00B92345">
        <w:rPr>
          <w:color w:val="auto"/>
          <w:szCs w:val="22"/>
        </w:rPr>
        <w:t>are eligible to participate in the working group</w:t>
      </w:r>
      <w:r w:rsidR="00650131">
        <w:rPr>
          <w:color w:val="auto"/>
          <w:szCs w:val="22"/>
        </w:rPr>
        <w:t>,</w:t>
      </w:r>
    </w:p>
    <w:p w14:paraId="0296BEA1" w14:textId="77777777" w:rsidR="00F408F7" w:rsidRPr="00B92345" w:rsidRDefault="00F408F7" w:rsidP="00F408F7">
      <w:pPr>
        <w:pStyle w:val="Paragrafoelenco"/>
        <w:numPr>
          <w:ilvl w:val="0"/>
          <w:numId w:val="10"/>
        </w:numPr>
        <w:spacing w:line="360" w:lineRule="auto"/>
        <w:rPr>
          <w:color w:val="auto"/>
          <w:szCs w:val="22"/>
        </w:rPr>
      </w:pPr>
      <w:r w:rsidRPr="00B92345">
        <w:rPr>
          <w:color w:val="auto"/>
          <w:szCs w:val="22"/>
        </w:rPr>
        <w:t xml:space="preserve">Eligible companies will select </w:t>
      </w:r>
      <w:r w:rsidR="00E22969" w:rsidRPr="00B92345">
        <w:rPr>
          <w:color w:val="auto"/>
          <w:szCs w:val="22"/>
        </w:rPr>
        <w:t xml:space="preserve">a maximum of </w:t>
      </w:r>
      <w:r w:rsidRPr="00B92345">
        <w:rPr>
          <w:color w:val="auto"/>
          <w:szCs w:val="22"/>
        </w:rPr>
        <w:t>two professionals each to participate in the working group: one titular member and an alternate member</w:t>
      </w:r>
      <w:r w:rsidR="00650131">
        <w:rPr>
          <w:color w:val="auto"/>
          <w:szCs w:val="22"/>
        </w:rPr>
        <w:t>,</w:t>
      </w:r>
    </w:p>
    <w:p w14:paraId="6C1BD59E" w14:textId="77777777" w:rsidR="00F408F7" w:rsidRPr="00B92345" w:rsidRDefault="00F408F7" w:rsidP="00F408F7">
      <w:pPr>
        <w:pStyle w:val="Paragrafoelenco"/>
        <w:numPr>
          <w:ilvl w:val="0"/>
          <w:numId w:val="10"/>
        </w:numPr>
        <w:spacing w:line="360" w:lineRule="auto"/>
        <w:rPr>
          <w:color w:val="auto"/>
          <w:szCs w:val="22"/>
        </w:rPr>
      </w:pPr>
      <w:r w:rsidRPr="00B92345">
        <w:rPr>
          <w:color w:val="auto"/>
          <w:szCs w:val="22"/>
        </w:rPr>
        <w:t xml:space="preserve">Professionals designated by companies should be </w:t>
      </w:r>
      <w:r w:rsidR="00E50B0D">
        <w:rPr>
          <w:color w:val="auto"/>
          <w:szCs w:val="22"/>
        </w:rPr>
        <w:t xml:space="preserve">formal employees </w:t>
      </w:r>
      <w:r w:rsidRPr="00B92345">
        <w:rPr>
          <w:color w:val="auto"/>
          <w:szCs w:val="22"/>
        </w:rPr>
        <w:t xml:space="preserve">actively engaged in testing methods and/or in routine vaccine testing (in process or final lot testing for release purposes) or should be managers of the Quality Control Units in their respective companies. A minimum of </w:t>
      </w:r>
      <w:r w:rsidR="003F4FCF" w:rsidRPr="00B92345">
        <w:rPr>
          <w:color w:val="auto"/>
          <w:szCs w:val="22"/>
        </w:rPr>
        <w:t>two</w:t>
      </w:r>
      <w:r w:rsidRPr="00B92345">
        <w:rPr>
          <w:color w:val="auto"/>
          <w:szCs w:val="22"/>
        </w:rPr>
        <w:t>-years’ experience in QC testing will be required</w:t>
      </w:r>
      <w:r w:rsidR="00650131">
        <w:rPr>
          <w:color w:val="auto"/>
          <w:szCs w:val="22"/>
        </w:rPr>
        <w:t>,</w:t>
      </w:r>
    </w:p>
    <w:p w14:paraId="02DEF1E9" w14:textId="02CB9369" w:rsidR="00F408F7" w:rsidRPr="00B92345" w:rsidRDefault="00F408F7" w:rsidP="00F408F7">
      <w:pPr>
        <w:pStyle w:val="Paragrafoelenco"/>
        <w:numPr>
          <w:ilvl w:val="0"/>
          <w:numId w:val="10"/>
        </w:numPr>
        <w:spacing w:line="360" w:lineRule="auto"/>
        <w:rPr>
          <w:color w:val="auto"/>
          <w:szCs w:val="22"/>
        </w:rPr>
      </w:pPr>
      <w:r w:rsidRPr="00B92345">
        <w:rPr>
          <w:color w:val="auto"/>
          <w:szCs w:val="22"/>
        </w:rPr>
        <w:t xml:space="preserve">The WG members </w:t>
      </w:r>
      <w:r w:rsidR="008B56EA">
        <w:rPr>
          <w:color w:val="auto"/>
          <w:szCs w:val="22"/>
        </w:rPr>
        <w:t>established a</w:t>
      </w:r>
      <w:r w:rsidRPr="00B92345">
        <w:rPr>
          <w:color w:val="auto"/>
          <w:szCs w:val="22"/>
        </w:rPr>
        <w:t xml:space="preserve"> Chair and a co-chair of the group among the designated members</w:t>
      </w:r>
      <w:r w:rsidR="00650131">
        <w:rPr>
          <w:color w:val="auto"/>
          <w:szCs w:val="22"/>
        </w:rPr>
        <w:t>,</w:t>
      </w:r>
    </w:p>
    <w:p w14:paraId="3DF3243A" w14:textId="44EC53A5" w:rsidR="00D05EF4" w:rsidRPr="00B92345" w:rsidRDefault="00D05EF4" w:rsidP="00F408F7">
      <w:pPr>
        <w:pStyle w:val="Paragrafoelenco"/>
        <w:numPr>
          <w:ilvl w:val="0"/>
          <w:numId w:val="10"/>
        </w:numPr>
        <w:spacing w:line="360" w:lineRule="auto"/>
        <w:rPr>
          <w:color w:val="auto"/>
          <w:szCs w:val="22"/>
        </w:rPr>
      </w:pPr>
      <w:r w:rsidRPr="00B92345">
        <w:rPr>
          <w:color w:val="auto"/>
          <w:szCs w:val="22"/>
        </w:rPr>
        <w:t xml:space="preserve">The WG will be facilitated by an expert </w:t>
      </w:r>
      <w:r w:rsidR="00E50B0D">
        <w:rPr>
          <w:color w:val="auto"/>
          <w:szCs w:val="22"/>
        </w:rPr>
        <w:t>c</w:t>
      </w:r>
      <w:r w:rsidRPr="00B92345">
        <w:rPr>
          <w:color w:val="auto"/>
          <w:szCs w:val="22"/>
        </w:rPr>
        <w:t xml:space="preserve">onsultant </w:t>
      </w:r>
      <w:r w:rsidR="00E22969" w:rsidRPr="00B92345">
        <w:rPr>
          <w:color w:val="auto"/>
          <w:szCs w:val="22"/>
        </w:rPr>
        <w:t>collaborating with</w:t>
      </w:r>
      <w:r w:rsidRPr="00B92345">
        <w:rPr>
          <w:color w:val="auto"/>
          <w:szCs w:val="22"/>
        </w:rPr>
        <w:t xml:space="preserve"> DCVMN Secretariat</w:t>
      </w:r>
      <w:r w:rsidR="00E50B0D">
        <w:rPr>
          <w:color w:val="auto"/>
          <w:szCs w:val="22"/>
        </w:rPr>
        <w:t xml:space="preserve"> staff</w:t>
      </w:r>
      <w:r w:rsidRPr="00B92345">
        <w:rPr>
          <w:color w:val="auto"/>
          <w:szCs w:val="22"/>
        </w:rPr>
        <w:t>. The Secretariat</w:t>
      </w:r>
      <w:r w:rsidR="00E50B0D">
        <w:rPr>
          <w:color w:val="auto"/>
          <w:szCs w:val="22"/>
        </w:rPr>
        <w:t>,</w:t>
      </w:r>
      <w:r w:rsidRPr="00B92345">
        <w:rPr>
          <w:color w:val="auto"/>
          <w:szCs w:val="22"/>
        </w:rPr>
        <w:t xml:space="preserve"> in collaboration with the </w:t>
      </w:r>
      <w:r w:rsidR="00E50B0D">
        <w:rPr>
          <w:color w:val="auto"/>
          <w:szCs w:val="22"/>
        </w:rPr>
        <w:t>c</w:t>
      </w:r>
      <w:r w:rsidRPr="00B92345">
        <w:rPr>
          <w:color w:val="auto"/>
          <w:szCs w:val="22"/>
        </w:rPr>
        <w:t>onsultant</w:t>
      </w:r>
      <w:r w:rsidR="00E50B0D">
        <w:rPr>
          <w:color w:val="auto"/>
          <w:szCs w:val="22"/>
        </w:rPr>
        <w:t>,</w:t>
      </w:r>
      <w:r w:rsidRPr="00B92345">
        <w:rPr>
          <w:color w:val="auto"/>
          <w:szCs w:val="22"/>
        </w:rPr>
        <w:t xml:space="preserve"> will be responsible for the meetings and teleconferences of the working group</w:t>
      </w:r>
      <w:r w:rsidR="00650131">
        <w:rPr>
          <w:color w:val="auto"/>
          <w:szCs w:val="22"/>
        </w:rPr>
        <w:t>,</w:t>
      </w:r>
    </w:p>
    <w:p w14:paraId="33C1A1D6" w14:textId="77777777" w:rsidR="00D05EF4" w:rsidRPr="00B92345" w:rsidRDefault="00D05EF4" w:rsidP="00F408F7">
      <w:pPr>
        <w:pStyle w:val="Paragrafoelenco"/>
        <w:numPr>
          <w:ilvl w:val="0"/>
          <w:numId w:val="10"/>
        </w:numPr>
        <w:spacing w:line="360" w:lineRule="auto"/>
        <w:rPr>
          <w:color w:val="auto"/>
          <w:szCs w:val="22"/>
        </w:rPr>
      </w:pPr>
      <w:r w:rsidRPr="00B92345">
        <w:rPr>
          <w:color w:val="auto"/>
          <w:szCs w:val="22"/>
        </w:rPr>
        <w:t xml:space="preserve">The Chair and the co-chair will be renewed every </w:t>
      </w:r>
      <w:r w:rsidR="000354F8" w:rsidRPr="00B92345">
        <w:rPr>
          <w:color w:val="auto"/>
          <w:szCs w:val="22"/>
        </w:rPr>
        <w:t>year</w:t>
      </w:r>
      <w:r w:rsidR="003F4FCF" w:rsidRPr="00B92345">
        <w:rPr>
          <w:color w:val="auto"/>
          <w:szCs w:val="22"/>
        </w:rPr>
        <w:t>, with possibility to be re-</w:t>
      </w:r>
      <w:r w:rsidR="00884A9E" w:rsidRPr="00B92345">
        <w:rPr>
          <w:color w:val="auto"/>
          <w:szCs w:val="22"/>
        </w:rPr>
        <w:t>elected</w:t>
      </w:r>
      <w:r w:rsidR="003F4FCF" w:rsidRPr="00B92345">
        <w:rPr>
          <w:color w:val="auto"/>
          <w:szCs w:val="22"/>
        </w:rPr>
        <w:t xml:space="preserve"> for two consecutive years</w:t>
      </w:r>
      <w:r w:rsidR="00182D29" w:rsidRPr="00B92345">
        <w:rPr>
          <w:color w:val="auto"/>
          <w:szCs w:val="22"/>
        </w:rPr>
        <w:t xml:space="preserve"> only</w:t>
      </w:r>
      <w:r w:rsidRPr="00B92345">
        <w:rPr>
          <w:color w:val="auto"/>
          <w:szCs w:val="22"/>
        </w:rPr>
        <w:t>. They will be responsible</w:t>
      </w:r>
      <w:r w:rsidR="00884A9E" w:rsidRPr="00B92345">
        <w:rPr>
          <w:color w:val="auto"/>
          <w:szCs w:val="22"/>
        </w:rPr>
        <w:t>,</w:t>
      </w:r>
      <w:r w:rsidRPr="00B92345">
        <w:rPr>
          <w:color w:val="auto"/>
          <w:szCs w:val="22"/>
        </w:rPr>
        <w:t xml:space="preserve"> in collaboration with the facilitator, </w:t>
      </w:r>
      <w:r w:rsidR="00182D29" w:rsidRPr="00B92345">
        <w:rPr>
          <w:color w:val="auto"/>
          <w:szCs w:val="22"/>
        </w:rPr>
        <w:t xml:space="preserve">for </w:t>
      </w:r>
      <w:r w:rsidRPr="00B92345">
        <w:rPr>
          <w:color w:val="auto"/>
          <w:szCs w:val="22"/>
        </w:rPr>
        <w:t xml:space="preserve">drafting the WG workplan, developing </w:t>
      </w:r>
      <w:r w:rsidR="00EA5EFA" w:rsidRPr="00B92345">
        <w:rPr>
          <w:color w:val="auto"/>
          <w:szCs w:val="22"/>
        </w:rPr>
        <w:t>meeting’s</w:t>
      </w:r>
      <w:r w:rsidRPr="00B92345">
        <w:rPr>
          <w:color w:val="auto"/>
          <w:szCs w:val="22"/>
        </w:rPr>
        <w:t xml:space="preserve"> agenda and </w:t>
      </w:r>
      <w:r w:rsidR="00182D29" w:rsidRPr="00B92345">
        <w:rPr>
          <w:color w:val="auto"/>
          <w:szCs w:val="22"/>
        </w:rPr>
        <w:t xml:space="preserve">chairing </w:t>
      </w:r>
      <w:r w:rsidRPr="00B92345">
        <w:rPr>
          <w:color w:val="auto"/>
          <w:szCs w:val="22"/>
        </w:rPr>
        <w:t xml:space="preserve">meetings or </w:t>
      </w:r>
      <w:r w:rsidRPr="00B92345">
        <w:rPr>
          <w:color w:val="auto"/>
          <w:szCs w:val="22"/>
        </w:rPr>
        <w:lastRenderedPageBreak/>
        <w:t xml:space="preserve">teleconferences, </w:t>
      </w:r>
      <w:r w:rsidR="00182D29" w:rsidRPr="00B92345">
        <w:rPr>
          <w:color w:val="auto"/>
          <w:szCs w:val="22"/>
        </w:rPr>
        <w:t>approving</w:t>
      </w:r>
      <w:r w:rsidRPr="00B92345">
        <w:rPr>
          <w:color w:val="auto"/>
          <w:szCs w:val="22"/>
        </w:rPr>
        <w:t xml:space="preserve"> the minutes of the meetings and supporting the facilitator and the Secretariat to fundraise to ensure the sustainability of the working group activities</w:t>
      </w:r>
      <w:r w:rsidR="00650131">
        <w:rPr>
          <w:color w:val="auto"/>
          <w:szCs w:val="22"/>
        </w:rPr>
        <w:t>.</w:t>
      </w:r>
    </w:p>
    <w:p w14:paraId="266A5447" w14:textId="77777777" w:rsidR="00ED2FA4" w:rsidRPr="00B92345" w:rsidRDefault="00ED2FA4" w:rsidP="00ED2FA4">
      <w:pPr>
        <w:spacing w:line="360" w:lineRule="auto"/>
        <w:rPr>
          <w:color w:val="auto"/>
          <w:szCs w:val="22"/>
        </w:rPr>
      </w:pPr>
    </w:p>
    <w:p w14:paraId="582FF0D9" w14:textId="77777777" w:rsidR="00ED2FA4" w:rsidRPr="00B92345" w:rsidRDefault="00ED2FA4" w:rsidP="00172B83">
      <w:pPr>
        <w:spacing w:line="360" w:lineRule="auto"/>
        <w:jc w:val="both"/>
        <w:rPr>
          <w:b/>
          <w:bCs/>
          <w:color w:val="auto"/>
        </w:rPr>
      </w:pPr>
      <w:r w:rsidRPr="00B92345">
        <w:rPr>
          <w:b/>
          <w:bCs/>
          <w:color w:val="auto"/>
        </w:rPr>
        <w:t>Duties and responsibilities of members</w:t>
      </w:r>
    </w:p>
    <w:p w14:paraId="4237927E" w14:textId="77777777" w:rsidR="00EA5EFA" w:rsidRPr="00B92345" w:rsidRDefault="00EA5EFA" w:rsidP="00EA5EFA">
      <w:pPr>
        <w:spacing w:line="360" w:lineRule="auto"/>
        <w:jc w:val="both"/>
        <w:rPr>
          <w:color w:val="auto"/>
        </w:rPr>
      </w:pPr>
      <w:r w:rsidRPr="00B92345">
        <w:rPr>
          <w:color w:val="auto"/>
        </w:rPr>
        <w:t xml:space="preserve">Working Group members from DCVMN affiliated companies will act on a voluntary basis and need to declare any conflicts of interest they may have regarding any work undertaken. </w:t>
      </w:r>
    </w:p>
    <w:p w14:paraId="68FBC78F" w14:textId="77777777" w:rsidR="00ED2FA4" w:rsidRPr="00B92345" w:rsidRDefault="00ED2FA4" w:rsidP="00172B83">
      <w:pPr>
        <w:spacing w:line="360" w:lineRule="auto"/>
        <w:rPr>
          <w:color w:val="auto"/>
        </w:rPr>
      </w:pPr>
      <w:r w:rsidRPr="00B92345">
        <w:rPr>
          <w:color w:val="auto"/>
        </w:rPr>
        <w:t xml:space="preserve">Each participant will act </w:t>
      </w:r>
      <w:r w:rsidR="00182D29" w:rsidRPr="00B92345">
        <w:rPr>
          <w:color w:val="auto"/>
        </w:rPr>
        <w:t>on behalf</w:t>
      </w:r>
      <w:r w:rsidRPr="00B92345">
        <w:rPr>
          <w:color w:val="auto"/>
        </w:rPr>
        <w:t xml:space="preserve"> of </w:t>
      </w:r>
      <w:r w:rsidR="00182D29" w:rsidRPr="00B92345">
        <w:rPr>
          <w:color w:val="auto"/>
        </w:rPr>
        <w:t xml:space="preserve">the respective </w:t>
      </w:r>
      <w:r w:rsidRPr="00B92345">
        <w:rPr>
          <w:color w:val="auto"/>
        </w:rPr>
        <w:t>corporate membe</w:t>
      </w:r>
      <w:r w:rsidRPr="00B92345">
        <w:rPr>
          <w:color w:val="auto"/>
          <w:u w:val="single"/>
        </w:rPr>
        <w:t>r</w:t>
      </w:r>
      <w:r w:rsidRPr="00B92345">
        <w:rPr>
          <w:color w:val="auto"/>
        </w:rPr>
        <w:t xml:space="preserve"> and best contribute to the specific annual workplan.  This will include reviewing specific topics being addressed and, if relevant, adding </w:t>
      </w:r>
      <w:r w:rsidR="00BF6827" w:rsidRPr="00B92345">
        <w:rPr>
          <w:color w:val="auto"/>
        </w:rPr>
        <w:t>the perspective of</w:t>
      </w:r>
      <w:r w:rsidRPr="00B92345">
        <w:rPr>
          <w:color w:val="auto"/>
        </w:rPr>
        <w:t xml:space="preserve"> the manufactur</w:t>
      </w:r>
      <w:r w:rsidR="00BF6827" w:rsidRPr="00B92345">
        <w:rPr>
          <w:color w:val="auto"/>
        </w:rPr>
        <w:t>ing company that they represent.</w:t>
      </w:r>
      <w:r w:rsidRPr="00B92345">
        <w:rPr>
          <w:color w:val="auto"/>
        </w:rPr>
        <w:t xml:space="preserve">  Participants will be expected to discuss topics with colleagues to enhance the analyses undertaken.  Participants whose situation change</w:t>
      </w:r>
      <w:r w:rsidR="00BF6827" w:rsidRPr="00B92345">
        <w:rPr>
          <w:color w:val="auto"/>
        </w:rPr>
        <w:t>s</w:t>
      </w:r>
      <w:r w:rsidRPr="00B92345">
        <w:rPr>
          <w:color w:val="auto"/>
        </w:rPr>
        <w:t xml:space="preserve"> and can no longer serve on the group will inform DCVMN</w:t>
      </w:r>
      <w:r w:rsidR="00182D29" w:rsidRPr="00B92345">
        <w:rPr>
          <w:color w:val="auto"/>
        </w:rPr>
        <w:t xml:space="preserve"> secretariat</w:t>
      </w:r>
      <w:r w:rsidRPr="00B92345">
        <w:rPr>
          <w:color w:val="auto"/>
        </w:rPr>
        <w:t xml:space="preserve"> to allow another participant to be identified.</w:t>
      </w:r>
    </w:p>
    <w:p w14:paraId="1E23A659" w14:textId="77777777" w:rsidR="00ED2FA4" w:rsidRPr="00B92345" w:rsidRDefault="00ED2FA4" w:rsidP="00172B83">
      <w:pPr>
        <w:spacing w:line="360" w:lineRule="auto"/>
        <w:jc w:val="both"/>
        <w:rPr>
          <w:color w:val="auto"/>
        </w:rPr>
      </w:pPr>
    </w:p>
    <w:p w14:paraId="58B15F4D" w14:textId="77777777" w:rsidR="00ED2FA4" w:rsidRPr="00B92345" w:rsidRDefault="00ED2FA4" w:rsidP="00172B83">
      <w:pPr>
        <w:spacing w:line="360" w:lineRule="auto"/>
        <w:jc w:val="both"/>
        <w:rPr>
          <w:b/>
          <w:bCs/>
          <w:color w:val="auto"/>
        </w:rPr>
      </w:pPr>
      <w:r w:rsidRPr="00B92345">
        <w:rPr>
          <w:b/>
          <w:bCs/>
          <w:color w:val="auto"/>
        </w:rPr>
        <w:t>Operations</w:t>
      </w:r>
    </w:p>
    <w:p w14:paraId="297B3897" w14:textId="1981955B" w:rsidR="0058368D" w:rsidRPr="00236288" w:rsidRDefault="00ED2FA4" w:rsidP="00236288">
      <w:pPr>
        <w:spacing w:line="360" w:lineRule="auto"/>
        <w:jc w:val="both"/>
        <w:rPr>
          <w:color w:val="auto"/>
        </w:rPr>
        <w:sectPr w:rsidR="0058368D" w:rsidRPr="00236288" w:rsidSect="0058368D">
          <w:footerReference w:type="default" r:id="rId8"/>
          <w:pgSz w:w="11906" w:h="16838"/>
          <w:pgMar w:top="1440" w:right="1440" w:bottom="1440" w:left="1440" w:header="709" w:footer="709" w:gutter="0"/>
          <w:cols w:space="708"/>
          <w:docGrid w:linePitch="360"/>
        </w:sectPr>
      </w:pPr>
      <w:r w:rsidRPr="00B92345">
        <w:rPr>
          <w:color w:val="auto"/>
        </w:rPr>
        <w:t>A workplan will be agreed upon, including the specific topics to be covered with timelines and deliverables.</w:t>
      </w:r>
      <w:r w:rsidR="00AE4B62">
        <w:rPr>
          <w:color w:val="auto"/>
        </w:rPr>
        <w:t xml:space="preserve"> </w:t>
      </w:r>
      <w:r w:rsidR="000D380F" w:rsidRPr="00B92345">
        <w:rPr>
          <w:color w:val="auto"/>
        </w:rPr>
        <w:t xml:space="preserve">The group will </w:t>
      </w:r>
      <w:r w:rsidR="00E50B0D">
        <w:rPr>
          <w:color w:val="auto"/>
        </w:rPr>
        <w:t>agree on</w:t>
      </w:r>
      <w:r w:rsidR="00E50B0D" w:rsidRPr="00B92345">
        <w:rPr>
          <w:color w:val="auto"/>
        </w:rPr>
        <w:t xml:space="preserve"> </w:t>
      </w:r>
      <w:r w:rsidR="000D380F" w:rsidRPr="00B92345">
        <w:rPr>
          <w:color w:val="auto"/>
        </w:rPr>
        <w:t xml:space="preserve">key performance indicators (KPIs) to evaluate progress at regular intervals. </w:t>
      </w:r>
      <w:r w:rsidRPr="00B92345">
        <w:rPr>
          <w:color w:val="auto"/>
        </w:rPr>
        <w:t xml:space="preserve">Group meetings will largely take place through remote communication (telephone calls, WebEx, and email), but at least one face-to-face meeting should take place yearly. Meetings where at least half the </w:t>
      </w:r>
      <w:r w:rsidR="00182D29" w:rsidRPr="00B92345">
        <w:rPr>
          <w:color w:val="auto"/>
        </w:rPr>
        <w:t xml:space="preserve">WG members </w:t>
      </w:r>
      <w:r w:rsidRPr="00B92345">
        <w:rPr>
          <w:color w:val="auto"/>
        </w:rPr>
        <w:t xml:space="preserve">are </w:t>
      </w:r>
      <w:r w:rsidR="00884A9E" w:rsidRPr="00B92345">
        <w:rPr>
          <w:color w:val="auto"/>
        </w:rPr>
        <w:t>coincidentally</w:t>
      </w:r>
      <w:r w:rsidR="003A55BD">
        <w:rPr>
          <w:color w:val="auto"/>
        </w:rPr>
        <w:t xml:space="preserve"> </w:t>
      </w:r>
      <w:r w:rsidRPr="00B92345">
        <w:rPr>
          <w:color w:val="auto"/>
        </w:rPr>
        <w:t xml:space="preserve">attending are good opportunities to hold a WG face to face meeting.  Any group meeting (telephone, email or face-to-face) will have a set </w:t>
      </w:r>
      <w:r w:rsidR="00E50B0D">
        <w:rPr>
          <w:color w:val="auto"/>
        </w:rPr>
        <w:t xml:space="preserve">goal </w:t>
      </w:r>
      <w:r w:rsidR="00E50B0D" w:rsidRPr="00B92345">
        <w:rPr>
          <w:color w:val="auto"/>
        </w:rPr>
        <w:t xml:space="preserve">and </w:t>
      </w:r>
      <w:r w:rsidR="00E22969" w:rsidRPr="00B92345">
        <w:rPr>
          <w:color w:val="auto"/>
        </w:rPr>
        <w:t>agenda</w:t>
      </w:r>
      <w:r w:rsidRPr="00B92345">
        <w:rPr>
          <w:color w:val="auto"/>
        </w:rPr>
        <w:t xml:space="preserve"> a</w:t>
      </w:r>
      <w:r w:rsidR="00E50B0D">
        <w:rPr>
          <w:color w:val="auto"/>
        </w:rPr>
        <w:t>s well as</w:t>
      </w:r>
      <w:r w:rsidRPr="00B92345">
        <w:rPr>
          <w:color w:val="auto"/>
        </w:rPr>
        <w:t xml:space="preserve"> required minimum quorum</w:t>
      </w:r>
      <w:r w:rsidR="00E50B0D">
        <w:rPr>
          <w:color w:val="auto"/>
        </w:rPr>
        <w:t xml:space="preserve">: </w:t>
      </w:r>
      <w:r w:rsidRPr="00B92345">
        <w:rPr>
          <w:color w:val="auto"/>
        </w:rPr>
        <w:t>half the participants</w:t>
      </w:r>
      <w:r w:rsidR="00F258B5" w:rsidRPr="00B92345">
        <w:rPr>
          <w:color w:val="auto"/>
        </w:rPr>
        <w:t xml:space="preserve"> plus one</w:t>
      </w:r>
      <w:r w:rsidRPr="00B92345">
        <w:rPr>
          <w:color w:val="auto"/>
        </w:rPr>
        <w:t>, ensuring decisions are taken in a collegial manner.  Discussions will aim for consensus but also note any specific regional or manufacturer differences</w:t>
      </w:r>
      <w:r w:rsidR="00E50B0D">
        <w:rPr>
          <w:color w:val="auto"/>
        </w:rPr>
        <w:t>/preferences</w:t>
      </w:r>
      <w:r w:rsidR="00236288">
        <w:rPr>
          <w:color w:val="auto"/>
        </w:rPr>
        <w:t xml:space="preserve"> </w:t>
      </w:r>
      <w:r w:rsidRPr="00B92345">
        <w:rPr>
          <w:color w:val="auto"/>
        </w:rPr>
        <w:t xml:space="preserve">that may exist and </w:t>
      </w:r>
      <w:r w:rsidR="00182D29" w:rsidRPr="00B92345">
        <w:rPr>
          <w:color w:val="auto"/>
        </w:rPr>
        <w:t xml:space="preserve">will </w:t>
      </w:r>
      <w:r w:rsidRPr="00B92345">
        <w:rPr>
          <w:color w:val="auto"/>
        </w:rPr>
        <w:t>be respecte</w:t>
      </w:r>
      <w:r w:rsidR="00236288">
        <w:rPr>
          <w:color w:val="auto"/>
        </w:rPr>
        <w:t>d.</w:t>
      </w:r>
    </w:p>
    <w:p w14:paraId="437F619A" w14:textId="77777777" w:rsidR="0058368D" w:rsidRPr="00B92345" w:rsidRDefault="0058368D" w:rsidP="008B56EA">
      <w:pPr>
        <w:spacing w:line="360" w:lineRule="auto"/>
        <w:rPr>
          <w:color w:val="auto"/>
          <w:szCs w:val="22"/>
        </w:rPr>
      </w:pPr>
    </w:p>
    <w:sectPr w:rsidR="0058368D" w:rsidRPr="00B92345" w:rsidSect="0023628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C3106" w14:textId="77777777" w:rsidR="00393E1C" w:rsidRDefault="00393E1C" w:rsidP="00734CEB">
      <w:r>
        <w:separator/>
      </w:r>
    </w:p>
  </w:endnote>
  <w:endnote w:type="continuationSeparator" w:id="0">
    <w:p w14:paraId="6BBAAC5F" w14:textId="77777777" w:rsidR="00393E1C" w:rsidRDefault="00393E1C" w:rsidP="0073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256027"/>
      <w:docPartObj>
        <w:docPartGallery w:val="Page Numbers (Bottom of Page)"/>
        <w:docPartUnique/>
      </w:docPartObj>
    </w:sdtPr>
    <w:sdtEndPr>
      <w:rPr>
        <w:noProof/>
      </w:rPr>
    </w:sdtEndPr>
    <w:sdtContent>
      <w:p w14:paraId="7FC7C6F6" w14:textId="77777777" w:rsidR="008F6406" w:rsidRDefault="008F6406">
        <w:pPr>
          <w:pStyle w:val="Pidipagina"/>
          <w:jc w:val="center"/>
        </w:pPr>
        <w:r>
          <w:fldChar w:fldCharType="begin"/>
        </w:r>
        <w:r>
          <w:instrText xml:space="preserve"> PAGE   \* MERGEFORMAT </w:instrText>
        </w:r>
        <w:r>
          <w:fldChar w:fldCharType="separate"/>
        </w:r>
        <w:r w:rsidR="001E215A">
          <w:rPr>
            <w:noProof/>
          </w:rPr>
          <w:t>18</w:t>
        </w:r>
        <w:r>
          <w:rPr>
            <w:noProof/>
          </w:rPr>
          <w:fldChar w:fldCharType="end"/>
        </w:r>
      </w:p>
    </w:sdtContent>
  </w:sdt>
  <w:p w14:paraId="2E28D131" w14:textId="77777777" w:rsidR="008F6406" w:rsidRDefault="008F64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D07B8" w14:textId="77777777" w:rsidR="00393E1C" w:rsidRDefault="00393E1C" w:rsidP="00734CEB">
      <w:r>
        <w:separator/>
      </w:r>
    </w:p>
  </w:footnote>
  <w:footnote w:type="continuationSeparator" w:id="0">
    <w:p w14:paraId="523F7D8A" w14:textId="77777777" w:rsidR="00393E1C" w:rsidRDefault="00393E1C" w:rsidP="00734CEB">
      <w:r>
        <w:continuationSeparator/>
      </w:r>
    </w:p>
  </w:footnote>
  <w:footnote w:id="1">
    <w:p w14:paraId="279AC0D1" w14:textId="77777777" w:rsidR="008F6406" w:rsidRPr="00AE4B62" w:rsidRDefault="008F6406">
      <w:pPr>
        <w:pStyle w:val="Testonotaapidipagina"/>
        <w:rPr>
          <w:sz w:val="18"/>
          <w:szCs w:val="18"/>
          <w:lang w:val="en-US"/>
        </w:rPr>
      </w:pPr>
      <w:r w:rsidRPr="003022C7">
        <w:rPr>
          <w:rStyle w:val="Rimandonotaapidipagina"/>
          <w:sz w:val="18"/>
          <w:szCs w:val="18"/>
        </w:rPr>
        <w:footnoteRef/>
      </w:r>
      <w:hyperlink r:id="rId1" w:history="1">
        <w:r w:rsidRPr="00AE4B62">
          <w:rPr>
            <w:rStyle w:val="Collegamentoipertestuale"/>
            <w:sz w:val="18"/>
            <w:szCs w:val="18"/>
            <w:lang w:val="en-US"/>
          </w:rPr>
          <w:t>https://www.dcvmn.org/Regional-workshop-Optimization-of-vaccines-manufacturing-containers-and-testing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7A8516"/>
    <w:multiLevelType w:val="hybridMultilevel"/>
    <w:tmpl w:val="5C5D02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15D05"/>
    <w:multiLevelType w:val="hybridMultilevel"/>
    <w:tmpl w:val="BBBE22F0"/>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15:restartNumberingAfterBreak="0">
    <w:nsid w:val="038708AA"/>
    <w:multiLevelType w:val="hybridMultilevel"/>
    <w:tmpl w:val="3D7C3822"/>
    <w:lvl w:ilvl="0" w:tplc="C23CFABC">
      <w:start w:val="1"/>
      <w:numFmt w:val="decimal"/>
      <w:lvlText w:val="%1."/>
      <w:lvlJc w:val="left"/>
      <w:pPr>
        <w:tabs>
          <w:tab w:val="num" w:pos="720"/>
        </w:tabs>
        <w:ind w:left="720" w:hanging="360"/>
      </w:pPr>
    </w:lvl>
    <w:lvl w:ilvl="1" w:tplc="80BAEA94" w:tentative="1">
      <w:start w:val="1"/>
      <w:numFmt w:val="decimal"/>
      <w:lvlText w:val="%2."/>
      <w:lvlJc w:val="left"/>
      <w:pPr>
        <w:tabs>
          <w:tab w:val="num" w:pos="1440"/>
        </w:tabs>
        <w:ind w:left="1440" w:hanging="360"/>
      </w:pPr>
    </w:lvl>
    <w:lvl w:ilvl="2" w:tplc="C422EBF2" w:tentative="1">
      <w:start w:val="1"/>
      <w:numFmt w:val="decimal"/>
      <w:lvlText w:val="%3."/>
      <w:lvlJc w:val="left"/>
      <w:pPr>
        <w:tabs>
          <w:tab w:val="num" w:pos="2160"/>
        </w:tabs>
        <w:ind w:left="2160" w:hanging="360"/>
      </w:pPr>
    </w:lvl>
    <w:lvl w:ilvl="3" w:tplc="262EFCEC" w:tentative="1">
      <w:start w:val="1"/>
      <w:numFmt w:val="decimal"/>
      <w:lvlText w:val="%4."/>
      <w:lvlJc w:val="left"/>
      <w:pPr>
        <w:tabs>
          <w:tab w:val="num" w:pos="2880"/>
        </w:tabs>
        <w:ind w:left="2880" w:hanging="360"/>
      </w:pPr>
    </w:lvl>
    <w:lvl w:ilvl="4" w:tplc="9CE6AD14" w:tentative="1">
      <w:start w:val="1"/>
      <w:numFmt w:val="decimal"/>
      <w:lvlText w:val="%5."/>
      <w:lvlJc w:val="left"/>
      <w:pPr>
        <w:tabs>
          <w:tab w:val="num" w:pos="3600"/>
        </w:tabs>
        <w:ind w:left="3600" w:hanging="360"/>
      </w:pPr>
    </w:lvl>
    <w:lvl w:ilvl="5" w:tplc="8B500866" w:tentative="1">
      <w:start w:val="1"/>
      <w:numFmt w:val="decimal"/>
      <w:lvlText w:val="%6."/>
      <w:lvlJc w:val="left"/>
      <w:pPr>
        <w:tabs>
          <w:tab w:val="num" w:pos="4320"/>
        </w:tabs>
        <w:ind w:left="4320" w:hanging="360"/>
      </w:pPr>
    </w:lvl>
    <w:lvl w:ilvl="6" w:tplc="B066EFF2" w:tentative="1">
      <w:start w:val="1"/>
      <w:numFmt w:val="decimal"/>
      <w:lvlText w:val="%7."/>
      <w:lvlJc w:val="left"/>
      <w:pPr>
        <w:tabs>
          <w:tab w:val="num" w:pos="5040"/>
        </w:tabs>
        <w:ind w:left="5040" w:hanging="360"/>
      </w:pPr>
    </w:lvl>
    <w:lvl w:ilvl="7" w:tplc="B73ABD84" w:tentative="1">
      <w:start w:val="1"/>
      <w:numFmt w:val="decimal"/>
      <w:lvlText w:val="%8."/>
      <w:lvlJc w:val="left"/>
      <w:pPr>
        <w:tabs>
          <w:tab w:val="num" w:pos="5760"/>
        </w:tabs>
        <w:ind w:left="5760" w:hanging="360"/>
      </w:pPr>
    </w:lvl>
    <w:lvl w:ilvl="8" w:tplc="090A2692" w:tentative="1">
      <w:start w:val="1"/>
      <w:numFmt w:val="decimal"/>
      <w:lvlText w:val="%9."/>
      <w:lvlJc w:val="left"/>
      <w:pPr>
        <w:tabs>
          <w:tab w:val="num" w:pos="6480"/>
        </w:tabs>
        <w:ind w:left="6480" w:hanging="360"/>
      </w:pPr>
    </w:lvl>
  </w:abstractNum>
  <w:abstractNum w:abstractNumId="3" w15:restartNumberingAfterBreak="0">
    <w:nsid w:val="064A67D2"/>
    <w:multiLevelType w:val="hybridMultilevel"/>
    <w:tmpl w:val="3C40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71B8"/>
    <w:multiLevelType w:val="hybridMultilevel"/>
    <w:tmpl w:val="CA7C81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0E2E8A"/>
    <w:multiLevelType w:val="hybridMultilevel"/>
    <w:tmpl w:val="36EA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E371F"/>
    <w:multiLevelType w:val="hybridMultilevel"/>
    <w:tmpl w:val="A9686B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0FB709DE"/>
    <w:multiLevelType w:val="hybridMultilevel"/>
    <w:tmpl w:val="9B5A4F66"/>
    <w:lvl w:ilvl="0" w:tplc="95E04754">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DB6A01"/>
    <w:multiLevelType w:val="hybridMultilevel"/>
    <w:tmpl w:val="DBEC99CC"/>
    <w:lvl w:ilvl="0" w:tplc="06F2D326">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316D58"/>
    <w:multiLevelType w:val="hybridMultilevel"/>
    <w:tmpl w:val="4E86F6C4"/>
    <w:lvl w:ilvl="0" w:tplc="54BE88C6">
      <w:start w:val="1"/>
      <w:numFmt w:val="bullet"/>
      <w:lvlText w:val="•"/>
      <w:lvlJc w:val="left"/>
      <w:pPr>
        <w:tabs>
          <w:tab w:val="num" w:pos="720"/>
        </w:tabs>
        <w:ind w:left="720" w:hanging="360"/>
      </w:pPr>
      <w:rPr>
        <w:rFonts w:ascii="Arial" w:hAnsi="Arial" w:hint="default"/>
      </w:rPr>
    </w:lvl>
    <w:lvl w:ilvl="1" w:tplc="7F96129C" w:tentative="1">
      <w:start w:val="1"/>
      <w:numFmt w:val="bullet"/>
      <w:lvlText w:val="•"/>
      <w:lvlJc w:val="left"/>
      <w:pPr>
        <w:tabs>
          <w:tab w:val="num" w:pos="1440"/>
        </w:tabs>
        <w:ind w:left="1440" w:hanging="360"/>
      </w:pPr>
      <w:rPr>
        <w:rFonts w:ascii="Arial" w:hAnsi="Arial" w:hint="default"/>
      </w:rPr>
    </w:lvl>
    <w:lvl w:ilvl="2" w:tplc="508453EA" w:tentative="1">
      <w:start w:val="1"/>
      <w:numFmt w:val="bullet"/>
      <w:lvlText w:val="•"/>
      <w:lvlJc w:val="left"/>
      <w:pPr>
        <w:tabs>
          <w:tab w:val="num" w:pos="2160"/>
        </w:tabs>
        <w:ind w:left="2160" w:hanging="360"/>
      </w:pPr>
      <w:rPr>
        <w:rFonts w:ascii="Arial" w:hAnsi="Arial" w:hint="default"/>
      </w:rPr>
    </w:lvl>
    <w:lvl w:ilvl="3" w:tplc="89A4E662" w:tentative="1">
      <w:start w:val="1"/>
      <w:numFmt w:val="bullet"/>
      <w:lvlText w:val="•"/>
      <w:lvlJc w:val="left"/>
      <w:pPr>
        <w:tabs>
          <w:tab w:val="num" w:pos="2880"/>
        </w:tabs>
        <w:ind w:left="2880" w:hanging="360"/>
      </w:pPr>
      <w:rPr>
        <w:rFonts w:ascii="Arial" w:hAnsi="Arial" w:hint="default"/>
      </w:rPr>
    </w:lvl>
    <w:lvl w:ilvl="4" w:tplc="0232788A" w:tentative="1">
      <w:start w:val="1"/>
      <w:numFmt w:val="bullet"/>
      <w:lvlText w:val="•"/>
      <w:lvlJc w:val="left"/>
      <w:pPr>
        <w:tabs>
          <w:tab w:val="num" w:pos="3600"/>
        </w:tabs>
        <w:ind w:left="3600" w:hanging="360"/>
      </w:pPr>
      <w:rPr>
        <w:rFonts w:ascii="Arial" w:hAnsi="Arial" w:hint="default"/>
      </w:rPr>
    </w:lvl>
    <w:lvl w:ilvl="5" w:tplc="E21E263A" w:tentative="1">
      <w:start w:val="1"/>
      <w:numFmt w:val="bullet"/>
      <w:lvlText w:val="•"/>
      <w:lvlJc w:val="left"/>
      <w:pPr>
        <w:tabs>
          <w:tab w:val="num" w:pos="4320"/>
        </w:tabs>
        <w:ind w:left="4320" w:hanging="360"/>
      </w:pPr>
      <w:rPr>
        <w:rFonts w:ascii="Arial" w:hAnsi="Arial" w:hint="default"/>
      </w:rPr>
    </w:lvl>
    <w:lvl w:ilvl="6" w:tplc="0AC0A3A6" w:tentative="1">
      <w:start w:val="1"/>
      <w:numFmt w:val="bullet"/>
      <w:lvlText w:val="•"/>
      <w:lvlJc w:val="left"/>
      <w:pPr>
        <w:tabs>
          <w:tab w:val="num" w:pos="5040"/>
        </w:tabs>
        <w:ind w:left="5040" w:hanging="360"/>
      </w:pPr>
      <w:rPr>
        <w:rFonts w:ascii="Arial" w:hAnsi="Arial" w:hint="default"/>
      </w:rPr>
    </w:lvl>
    <w:lvl w:ilvl="7" w:tplc="94BA2228" w:tentative="1">
      <w:start w:val="1"/>
      <w:numFmt w:val="bullet"/>
      <w:lvlText w:val="•"/>
      <w:lvlJc w:val="left"/>
      <w:pPr>
        <w:tabs>
          <w:tab w:val="num" w:pos="5760"/>
        </w:tabs>
        <w:ind w:left="5760" w:hanging="360"/>
      </w:pPr>
      <w:rPr>
        <w:rFonts w:ascii="Arial" w:hAnsi="Arial" w:hint="default"/>
      </w:rPr>
    </w:lvl>
    <w:lvl w:ilvl="8" w:tplc="E4A065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FC6EEA"/>
    <w:multiLevelType w:val="hybridMultilevel"/>
    <w:tmpl w:val="C9625EBA"/>
    <w:lvl w:ilvl="0" w:tplc="A336D384">
      <w:start w:val="1"/>
      <w:numFmt w:val="bullet"/>
      <w:lvlText w:val="•"/>
      <w:lvlJc w:val="left"/>
      <w:pPr>
        <w:tabs>
          <w:tab w:val="num" w:pos="720"/>
        </w:tabs>
        <w:ind w:left="720" w:hanging="360"/>
      </w:pPr>
      <w:rPr>
        <w:rFonts w:ascii="Arial" w:hAnsi="Arial" w:hint="default"/>
      </w:rPr>
    </w:lvl>
    <w:lvl w:ilvl="1" w:tplc="0C927E4C" w:tentative="1">
      <w:start w:val="1"/>
      <w:numFmt w:val="bullet"/>
      <w:lvlText w:val="•"/>
      <w:lvlJc w:val="left"/>
      <w:pPr>
        <w:tabs>
          <w:tab w:val="num" w:pos="1440"/>
        </w:tabs>
        <w:ind w:left="1440" w:hanging="360"/>
      </w:pPr>
      <w:rPr>
        <w:rFonts w:ascii="Arial" w:hAnsi="Arial" w:hint="default"/>
      </w:rPr>
    </w:lvl>
    <w:lvl w:ilvl="2" w:tplc="9CFE6670" w:tentative="1">
      <w:start w:val="1"/>
      <w:numFmt w:val="bullet"/>
      <w:lvlText w:val="•"/>
      <w:lvlJc w:val="left"/>
      <w:pPr>
        <w:tabs>
          <w:tab w:val="num" w:pos="2160"/>
        </w:tabs>
        <w:ind w:left="2160" w:hanging="360"/>
      </w:pPr>
      <w:rPr>
        <w:rFonts w:ascii="Arial" w:hAnsi="Arial" w:hint="default"/>
      </w:rPr>
    </w:lvl>
    <w:lvl w:ilvl="3" w:tplc="5358AAEE" w:tentative="1">
      <w:start w:val="1"/>
      <w:numFmt w:val="bullet"/>
      <w:lvlText w:val="•"/>
      <w:lvlJc w:val="left"/>
      <w:pPr>
        <w:tabs>
          <w:tab w:val="num" w:pos="2880"/>
        </w:tabs>
        <w:ind w:left="2880" w:hanging="360"/>
      </w:pPr>
      <w:rPr>
        <w:rFonts w:ascii="Arial" w:hAnsi="Arial" w:hint="default"/>
      </w:rPr>
    </w:lvl>
    <w:lvl w:ilvl="4" w:tplc="E3F281D8" w:tentative="1">
      <w:start w:val="1"/>
      <w:numFmt w:val="bullet"/>
      <w:lvlText w:val="•"/>
      <w:lvlJc w:val="left"/>
      <w:pPr>
        <w:tabs>
          <w:tab w:val="num" w:pos="3600"/>
        </w:tabs>
        <w:ind w:left="3600" w:hanging="360"/>
      </w:pPr>
      <w:rPr>
        <w:rFonts w:ascii="Arial" w:hAnsi="Arial" w:hint="default"/>
      </w:rPr>
    </w:lvl>
    <w:lvl w:ilvl="5" w:tplc="A184DD80" w:tentative="1">
      <w:start w:val="1"/>
      <w:numFmt w:val="bullet"/>
      <w:lvlText w:val="•"/>
      <w:lvlJc w:val="left"/>
      <w:pPr>
        <w:tabs>
          <w:tab w:val="num" w:pos="4320"/>
        </w:tabs>
        <w:ind w:left="4320" w:hanging="360"/>
      </w:pPr>
      <w:rPr>
        <w:rFonts w:ascii="Arial" w:hAnsi="Arial" w:hint="default"/>
      </w:rPr>
    </w:lvl>
    <w:lvl w:ilvl="6" w:tplc="312A88C2" w:tentative="1">
      <w:start w:val="1"/>
      <w:numFmt w:val="bullet"/>
      <w:lvlText w:val="•"/>
      <w:lvlJc w:val="left"/>
      <w:pPr>
        <w:tabs>
          <w:tab w:val="num" w:pos="5040"/>
        </w:tabs>
        <w:ind w:left="5040" w:hanging="360"/>
      </w:pPr>
      <w:rPr>
        <w:rFonts w:ascii="Arial" w:hAnsi="Arial" w:hint="default"/>
      </w:rPr>
    </w:lvl>
    <w:lvl w:ilvl="7" w:tplc="003C345A" w:tentative="1">
      <w:start w:val="1"/>
      <w:numFmt w:val="bullet"/>
      <w:lvlText w:val="•"/>
      <w:lvlJc w:val="left"/>
      <w:pPr>
        <w:tabs>
          <w:tab w:val="num" w:pos="5760"/>
        </w:tabs>
        <w:ind w:left="5760" w:hanging="360"/>
      </w:pPr>
      <w:rPr>
        <w:rFonts w:ascii="Arial" w:hAnsi="Arial" w:hint="default"/>
      </w:rPr>
    </w:lvl>
    <w:lvl w:ilvl="8" w:tplc="E1ECC8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571035"/>
    <w:multiLevelType w:val="hybridMultilevel"/>
    <w:tmpl w:val="D5C6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478D3"/>
    <w:multiLevelType w:val="hybridMultilevel"/>
    <w:tmpl w:val="33EC3038"/>
    <w:lvl w:ilvl="0" w:tplc="4782D79C">
      <w:start w:val="1"/>
      <w:numFmt w:val="bullet"/>
      <w:lvlText w:val="•"/>
      <w:lvlJc w:val="left"/>
      <w:pPr>
        <w:tabs>
          <w:tab w:val="num" w:pos="720"/>
        </w:tabs>
        <w:ind w:left="720" w:hanging="360"/>
      </w:pPr>
      <w:rPr>
        <w:rFonts w:ascii="Arial" w:hAnsi="Arial" w:hint="default"/>
      </w:rPr>
    </w:lvl>
    <w:lvl w:ilvl="1" w:tplc="3C3E83C0" w:tentative="1">
      <w:start w:val="1"/>
      <w:numFmt w:val="bullet"/>
      <w:lvlText w:val="•"/>
      <w:lvlJc w:val="left"/>
      <w:pPr>
        <w:tabs>
          <w:tab w:val="num" w:pos="1440"/>
        </w:tabs>
        <w:ind w:left="1440" w:hanging="360"/>
      </w:pPr>
      <w:rPr>
        <w:rFonts w:ascii="Arial" w:hAnsi="Arial" w:hint="default"/>
      </w:rPr>
    </w:lvl>
    <w:lvl w:ilvl="2" w:tplc="EF6CA44E" w:tentative="1">
      <w:start w:val="1"/>
      <w:numFmt w:val="bullet"/>
      <w:lvlText w:val="•"/>
      <w:lvlJc w:val="left"/>
      <w:pPr>
        <w:tabs>
          <w:tab w:val="num" w:pos="2160"/>
        </w:tabs>
        <w:ind w:left="2160" w:hanging="360"/>
      </w:pPr>
      <w:rPr>
        <w:rFonts w:ascii="Arial" w:hAnsi="Arial" w:hint="default"/>
      </w:rPr>
    </w:lvl>
    <w:lvl w:ilvl="3" w:tplc="C66C9844" w:tentative="1">
      <w:start w:val="1"/>
      <w:numFmt w:val="bullet"/>
      <w:lvlText w:val="•"/>
      <w:lvlJc w:val="left"/>
      <w:pPr>
        <w:tabs>
          <w:tab w:val="num" w:pos="2880"/>
        </w:tabs>
        <w:ind w:left="2880" w:hanging="360"/>
      </w:pPr>
      <w:rPr>
        <w:rFonts w:ascii="Arial" w:hAnsi="Arial" w:hint="default"/>
      </w:rPr>
    </w:lvl>
    <w:lvl w:ilvl="4" w:tplc="DAC66EB6" w:tentative="1">
      <w:start w:val="1"/>
      <w:numFmt w:val="bullet"/>
      <w:lvlText w:val="•"/>
      <w:lvlJc w:val="left"/>
      <w:pPr>
        <w:tabs>
          <w:tab w:val="num" w:pos="3600"/>
        </w:tabs>
        <w:ind w:left="3600" w:hanging="360"/>
      </w:pPr>
      <w:rPr>
        <w:rFonts w:ascii="Arial" w:hAnsi="Arial" w:hint="default"/>
      </w:rPr>
    </w:lvl>
    <w:lvl w:ilvl="5" w:tplc="D876E7E0" w:tentative="1">
      <w:start w:val="1"/>
      <w:numFmt w:val="bullet"/>
      <w:lvlText w:val="•"/>
      <w:lvlJc w:val="left"/>
      <w:pPr>
        <w:tabs>
          <w:tab w:val="num" w:pos="4320"/>
        </w:tabs>
        <w:ind w:left="4320" w:hanging="360"/>
      </w:pPr>
      <w:rPr>
        <w:rFonts w:ascii="Arial" w:hAnsi="Arial" w:hint="default"/>
      </w:rPr>
    </w:lvl>
    <w:lvl w:ilvl="6" w:tplc="1CE8580E" w:tentative="1">
      <w:start w:val="1"/>
      <w:numFmt w:val="bullet"/>
      <w:lvlText w:val="•"/>
      <w:lvlJc w:val="left"/>
      <w:pPr>
        <w:tabs>
          <w:tab w:val="num" w:pos="5040"/>
        </w:tabs>
        <w:ind w:left="5040" w:hanging="360"/>
      </w:pPr>
      <w:rPr>
        <w:rFonts w:ascii="Arial" w:hAnsi="Arial" w:hint="default"/>
      </w:rPr>
    </w:lvl>
    <w:lvl w:ilvl="7" w:tplc="819A9404" w:tentative="1">
      <w:start w:val="1"/>
      <w:numFmt w:val="bullet"/>
      <w:lvlText w:val="•"/>
      <w:lvlJc w:val="left"/>
      <w:pPr>
        <w:tabs>
          <w:tab w:val="num" w:pos="5760"/>
        </w:tabs>
        <w:ind w:left="5760" w:hanging="360"/>
      </w:pPr>
      <w:rPr>
        <w:rFonts w:ascii="Arial" w:hAnsi="Arial" w:hint="default"/>
      </w:rPr>
    </w:lvl>
    <w:lvl w:ilvl="8" w:tplc="082014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3A589C"/>
    <w:multiLevelType w:val="hybridMultilevel"/>
    <w:tmpl w:val="4F20E0F2"/>
    <w:lvl w:ilvl="0" w:tplc="C8EEE29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A20283"/>
    <w:multiLevelType w:val="hybridMultilevel"/>
    <w:tmpl w:val="2A14C902"/>
    <w:lvl w:ilvl="0" w:tplc="95E04754">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A2192D"/>
    <w:multiLevelType w:val="hybridMultilevel"/>
    <w:tmpl w:val="8F2E7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07528"/>
    <w:multiLevelType w:val="hybridMultilevel"/>
    <w:tmpl w:val="A738A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B3ACC"/>
    <w:multiLevelType w:val="hybridMultilevel"/>
    <w:tmpl w:val="B5E48240"/>
    <w:lvl w:ilvl="0" w:tplc="45FA0390">
      <w:start w:val="1"/>
      <w:numFmt w:val="bullet"/>
      <w:lvlText w:val="•"/>
      <w:lvlJc w:val="left"/>
      <w:pPr>
        <w:tabs>
          <w:tab w:val="num" w:pos="720"/>
        </w:tabs>
        <w:ind w:left="720" w:hanging="360"/>
      </w:pPr>
      <w:rPr>
        <w:rFonts w:ascii="Arial" w:hAnsi="Arial" w:hint="default"/>
      </w:rPr>
    </w:lvl>
    <w:lvl w:ilvl="1" w:tplc="0EE48F4A" w:tentative="1">
      <w:start w:val="1"/>
      <w:numFmt w:val="bullet"/>
      <w:lvlText w:val="•"/>
      <w:lvlJc w:val="left"/>
      <w:pPr>
        <w:tabs>
          <w:tab w:val="num" w:pos="1440"/>
        </w:tabs>
        <w:ind w:left="1440" w:hanging="360"/>
      </w:pPr>
      <w:rPr>
        <w:rFonts w:ascii="Arial" w:hAnsi="Arial" w:hint="default"/>
      </w:rPr>
    </w:lvl>
    <w:lvl w:ilvl="2" w:tplc="86A4E7AA" w:tentative="1">
      <w:start w:val="1"/>
      <w:numFmt w:val="bullet"/>
      <w:lvlText w:val="•"/>
      <w:lvlJc w:val="left"/>
      <w:pPr>
        <w:tabs>
          <w:tab w:val="num" w:pos="2160"/>
        </w:tabs>
        <w:ind w:left="2160" w:hanging="360"/>
      </w:pPr>
      <w:rPr>
        <w:rFonts w:ascii="Arial" w:hAnsi="Arial" w:hint="default"/>
      </w:rPr>
    </w:lvl>
    <w:lvl w:ilvl="3" w:tplc="EDE6494C" w:tentative="1">
      <w:start w:val="1"/>
      <w:numFmt w:val="bullet"/>
      <w:lvlText w:val="•"/>
      <w:lvlJc w:val="left"/>
      <w:pPr>
        <w:tabs>
          <w:tab w:val="num" w:pos="2880"/>
        </w:tabs>
        <w:ind w:left="2880" w:hanging="360"/>
      </w:pPr>
      <w:rPr>
        <w:rFonts w:ascii="Arial" w:hAnsi="Arial" w:hint="default"/>
      </w:rPr>
    </w:lvl>
    <w:lvl w:ilvl="4" w:tplc="4A72569A" w:tentative="1">
      <w:start w:val="1"/>
      <w:numFmt w:val="bullet"/>
      <w:lvlText w:val="•"/>
      <w:lvlJc w:val="left"/>
      <w:pPr>
        <w:tabs>
          <w:tab w:val="num" w:pos="3600"/>
        </w:tabs>
        <w:ind w:left="3600" w:hanging="360"/>
      </w:pPr>
      <w:rPr>
        <w:rFonts w:ascii="Arial" w:hAnsi="Arial" w:hint="default"/>
      </w:rPr>
    </w:lvl>
    <w:lvl w:ilvl="5" w:tplc="D9E22D4A" w:tentative="1">
      <w:start w:val="1"/>
      <w:numFmt w:val="bullet"/>
      <w:lvlText w:val="•"/>
      <w:lvlJc w:val="left"/>
      <w:pPr>
        <w:tabs>
          <w:tab w:val="num" w:pos="4320"/>
        </w:tabs>
        <w:ind w:left="4320" w:hanging="360"/>
      </w:pPr>
      <w:rPr>
        <w:rFonts w:ascii="Arial" w:hAnsi="Arial" w:hint="default"/>
      </w:rPr>
    </w:lvl>
    <w:lvl w:ilvl="6" w:tplc="CEA8AE04" w:tentative="1">
      <w:start w:val="1"/>
      <w:numFmt w:val="bullet"/>
      <w:lvlText w:val="•"/>
      <w:lvlJc w:val="left"/>
      <w:pPr>
        <w:tabs>
          <w:tab w:val="num" w:pos="5040"/>
        </w:tabs>
        <w:ind w:left="5040" w:hanging="360"/>
      </w:pPr>
      <w:rPr>
        <w:rFonts w:ascii="Arial" w:hAnsi="Arial" w:hint="default"/>
      </w:rPr>
    </w:lvl>
    <w:lvl w:ilvl="7" w:tplc="74EE5A36" w:tentative="1">
      <w:start w:val="1"/>
      <w:numFmt w:val="bullet"/>
      <w:lvlText w:val="•"/>
      <w:lvlJc w:val="left"/>
      <w:pPr>
        <w:tabs>
          <w:tab w:val="num" w:pos="5760"/>
        </w:tabs>
        <w:ind w:left="5760" w:hanging="360"/>
      </w:pPr>
      <w:rPr>
        <w:rFonts w:ascii="Arial" w:hAnsi="Arial" w:hint="default"/>
      </w:rPr>
    </w:lvl>
    <w:lvl w:ilvl="8" w:tplc="31586F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A2032C"/>
    <w:multiLevelType w:val="multilevel"/>
    <w:tmpl w:val="A6E4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AD4741"/>
    <w:multiLevelType w:val="hybridMultilevel"/>
    <w:tmpl w:val="E5BE2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58154C"/>
    <w:multiLevelType w:val="hybridMultilevel"/>
    <w:tmpl w:val="0B5AE896"/>
    <w:lvl w:ilvl="0" w:tplc="5A248BD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039ED"/>
    <w:multiLevelType w:val="hybridMultilevel"/>
    <w:tmpl w:val="F17A8A64"/>
    <w:lvl w:ilvl="0" w:tplc="9FE0C714">
      <w:start w:val="1"/>
      <w:numFmt w:val="bullet"/>
      <w:lvlText w:val="•"/>
      <w:lvlJc w:val="left"/>
      <w:pPr>
        <w:tabs>
          <w:tab w:val="num" w:pos="720"/>
        </w:tabs>
        <w:ind w:left="720" w:hanging="360"/>
      </w:pPr>
      <w:rPr>
        <w:rFonts w:ascii="Arial" w:hAnsi="Arial" w:hint="default"/>
      </w:rPr>
    </w:lvl>
    <w:lvl w:ilvl="1" w:tplc="F84044E2" w:tentative="1">
      <w:start w:val="1"/>
      <w:numFmt w:val="bullet"/>
      <w:lvlText w:val="•"/>
      <w:lvlJc w:val="left"/>
      <w:pPr>
        <w:tabs>
          <w:tab w:val="num" w:pos="1440"/>
        </w:tabs>
        <w:ind w:left="1440" w:hanging="360"/>
      </w:pPr>
      <w:rPr>
        <w:rFonts w:ascii="Arial" w:hAnsi="Arial" w:hint="default"/>
      </w:rPr>
    </w:lvl>
    <w:lvl w:ilvl="2" w:tplc="19F422FC" w:tentative="1">
      <w:start w:val="1"/>
      <w:numFmt w:val="bullet"/>
      <w:lvlText w:val="•"/>
      <w:lvlJc w:val="left"/>
      <w:pPr>
        <w:tabs>
          <w:tab w:val="num" w:pos="2160"/>
        </w:tabs>
        <w:ind w:left="2160" w:hanging="360"/>
      </w:pPr>
      <w:rPr>
        <w:rFonts w:ascii="Arial" w:hAnsi="Arial" w:hint="default"/>
      </w:rPr>
    </w:lvl>
    <w:lvl w:ilvl="3" w:tplc="88FA6FF8" w:tentative="1">
      <w:start w:val="1"/>
      <w:numFmt w:val="bullet"/>
      <w:lvlText w:val="•"/>
      <w:lvlJc w:val="left"/>
      <w:pPr>
        <w:tabs>
          <w:tab w:val="num" w:pos="2880"/>
        </w:tabs>
        <w:ind w:left="2880" w:hanging="360"/>
      </w:pPr>
      <w:rPr>
        <w:rFonts w:ascii="Arial" w:hAnsi="Arial" w:hint="default"/>
      </w:rPr>
    </w:lvl>
    <w:lvl w:ilvl="4" w:tplc="0D002632" w:tentative="1">
      <w:start w:val="1"/>
      <w:numFmt w:val="bullet"/>
      <w:lvlText w:val="•"/>
      <w:lvlJc w:val="left"/>
      <w:pPr>
        <w:tabs>
          <w:tab w:val="num" w:pos="3600"/>
        </w:tabs>
        <w:ind w:left="3600" w:hanging="360"/>
      </w:pPr>
      <w:rPr>
        <w:rFonts w:ascii="Arial" w:hAnsi="Arial" w:hint="default"/>
      </w:rPr>
    </w:lvl>
    <w:lvl w:ilvl="5" w:tplc="D35E753C" w:tentative="1">
      <w:start w:val="1"/>
      <w:numFmt w:val="bullet"/>
      <w:lvlText w:val="•"/>
      <w:lvlJc w:val="left"/>
      <w:pPr>
        <w:tabs>
          <w:tab w:val="num" w:pos="4320"/>
        </w:tabs>
        <w:ind w:left="4320" w:hanging="360"/>
      </w:pPr>
      <w:rPr>
        <w:rFonts w:ascii="Arial" w:hAnsi="Arial" w:hint="default"/>
      </w:rPr>
    </w:lvl>
    <w:lvl w:ilvl="6" w:tplc="F882316A" w:tentative="1">
      <w:start w:val="1"/>
      <w:numFmt w:val="bullet"/>
      <w:lvlText w:val="•"/>
      <w:lvlJc w:val="left"/>
      <w:pPr>
        <w:tabs>
          <w:tab w:val="num" w:pos="5040"/>
        </w:tabs>
        <w:ind w:left="5040" w:hanging="360"/>
      </w:pPr>
      <w:rPr>
        <w:rFonts w:ascii="Arial" w:hAnsi="Arial" w:hint="default"/>
      </w:rPr>
    </w:lvl>
    <w:lvl w:ilvl="7" w:tplc="32EE35CA" w:tentative="1">
      <w:start w:val="1"/>
      <w:numFmt w:val="bullet"/>
      <w:lvlText w:val="•"/>
      <w:lvlJc w:val="left"/>
      <w:pPr>
        <w:tabs>
          <w:tab w:val="num" w:pos="5760"/>
        </w:tabs>
        <w:ind w:left="5760" w:hanging="360"/>
      </w:pPr>
      <w:rPr>
        <w:rFonts w:ascii="Arial" w:hAnsi="Arial" w:hint="default"/>
      </w:rPr>
    </w:lvl>
    <w:lvl w:ilvl="8" w:tplc="E02221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333A63"/>
    <w:multiLevelType w:val="hybridMultilevel"/>
    <w:tmpl w:val="2A22B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FE6663"/>
    <w:multiLevelType w:val="hybridMultilevel"/>
    <w:tmpl w:val="87C8A484"/>
    <w:lvl w:ilvl="0" w:tplc="F89ADB40">
      <w:start w:val="1"/>
      <w:numFmt w:val="bullet"/>
      <w:lvlText w:val="•"/>
      <w:lvlJc w:val="left"/>
      <w:pPr>
        <w:tabs>
          <w:tab w:val="num" w:pos="720"/>
        </w:tabs>
        <w:ind w:left="720" w:hanging="360"/>
      </w:pPr>
      <w:rPr>
        <w:rFonts w:ascii="Arial" w:hAnsi="Arial" w:hint="default"/>
      </w:rPr>
    </w:lvl>
    <w:lvl w:ilvl="1" w:tplc="B07C24F4" w:tentative="1">
      <w:start w:val="1"/>
      <w:numFmt w:val="bullet"/>
      <w:lvlText w:val="•"/>
      <w:lvlJc w:val="left"/>
      <w:pPr>
        <w:tabs>
          <w:tab w:val="num" w:pos="1440"/>
        </w:tabs>
        <w:ind w:left="1440" w:hanging="360"/>
      </w:pPr>
      <w:rPr>
        <w:rFonts w:ascii="Arial" w:hAnsi="Arial" w:hint="default"/>
      </w:rPr>
    </w:lvl>
    <w:lvl w:ilvl="2" w:tplc="ED1ABE44" w:tentative="1">
      <w:start w:val="1"/>
      <w:numFmt w:val="bullet"/>
      <w:lvlText w:val="•"/>
      <w:lvlJc w:val="left"/>
      <w:pPr>
        <w:tabs>
          <w:tab w:val="num" w:pos="2160"/>
        </w:tabs>
        <w:ind w:left="2160" w:hanging="360"/>
      </w:pPr>
      <w:rPr>
        <w:rFonts w:ascii="Arial" w:hAnsi="Arial" w:hint="default"/>
      </w:rPr>
    </w:lvl>
    <w:lvl w:ilvl="3" w:tplc="AA3C39DA" w:tentative="1">
      <w:start w:val="1"/>
      <w:numFmt w:val="bullet"/>
      <w:lvlText w:val="•"/>
      <w:lvlJc w:val="left"/>
      <w:pPr>
        <w:tabs>
          <w:tab w:val="num" w:pos="2880"/>
        </w:tabs>
        <w:ind w:left="2880" w:hanging="360"/>
      </w:pPr>
      <w:rPr>
        <w:rFonts w:ascii="Arial" w:hAnsi="Arial" w:hint="default"/>
      </w:rPr>
    </w:lvl>
    <w:lvl w:ilvl="4" w:tplc="C3041B84" w:tentative="1">
      <w:start w:val="1"/>
      <w:numFmt w:val="bullet"/>
      <w:lvlText w:val="•"/>
      <w:lvlJc w:val="left"/>
      <w:pPr>
        <w:tabs>
          <w:tab w:val="num" w:pos="3600"/>
        </w:tabs>
        <w:ind w:left="3600" w:hanging="360"/>
      </w:pPr>
      <w:rPr>
        <w:rFonts w:ascii="Arial" w:hAnsi="Arial" w:hint="default"/>
      </w:rPr>
    </w:lvl>
    <w:lvl w:ilvl="5" w:tplc="D760F776" w:tentative="1">
      <w:start w:val="1"/>
      <w:numFmt w:val="bullet"/>
      <w:lvlText w:val="•"/>
      <w:lvlJc w:val="left"/>
      <w:pPr>
        <w:tabs>
          <w:tab w:val="num" w:pos="4320"/>
        </w:tabs>
        <w:ind w:left="4320" w:hanging="360"/>
      </w:pPr>
      <w:rPr>
        <w:rFonts w:ascii="Arial" w:hAnsi="Arial" w:hint="default"/>
      </w:rPr>
    </w:lvl>
    <w:lvl w:ilvl="6" w:tplc="17406DFA" w:tentative="1">
      <w:start w:val="1"/>
      <w:numFmt w:val="bullet"/>
      <w:lvlText w:val="•"/>
      <w:lvlJc w:val="left"/>
      <w:pPr>
        <w:tabs>
          <w:tab w:val="num" w:pos="5040"/>
        </w:tabs>
        <w:ind w:left="5040" w:hanging="360"/>
      </w:pPr>
      <w:rPr>
        <w:rFonts w:ascii="Arial" w:hAnsi="Arial" w:hint="default"/>
      </w:rPr>
    </w:lvl>
    <w:lvl w:ilvl="7" w:tplc="70249F02" w:tentative="1">
      <w:start w:val="1"/>
      <w:numFmt w:val="bullet"/>
      <w:lvlText w:val="•"/>
      <w:lvlJc w:val="left"/>
      <w:pPr>
        <w:tabs>
          <w:tab w:val="num" w:pos="5760"/>
        </w:tabs>
        <w:ind w:left="5760" w:hanging="360"/>
      </w:pPr>
      <w:rPr>
        <w:rFonts w:ascii="Arial" w:hAnsi="Arial" w:hint="default"/>
      </w:rPr>
    </w:lvl>
    <w:lvl w:ilvl="8" w:tplc="BE86AE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AE4930"/>
    <w:multiLevelType w:val="hybridMultilevel"/>
    <w:tmpl w:val="ED0A287A"/>
    <w:lvl w:ilvl="0" w:tplc="2F58AD90">
      <w:start w:val="1"/>
      <w:numFmt w:val="bullet"/>
      <w:lvlText w:val="•"/>
      <w:lvlJc w:val="left"/>
      <w:pPr>
        <w:tabs>
          <w:tab w:val="num" w:pos="720"/>
        </w:tabs>
        <w:ind w:left="720" w:hanging="360"/>
      </w:pPr>
      <w:rPr>
        <w:rFonts w:ascii="Arial" w:hAnsi="Arial" w:hint="default"/>
      </w:rPr>
    </w:lvl>
    <w:lvl w:ilvl="1" w:tplc="236AEDFA" w:tentative="1">
      <w:start w:val="1"/>
      <w:numFmt w:val="bullet"/>
      <w:lvlText w:val="•"/>
      <w:lvlJc w:val="left"/>
      <w:pPr>
        <w:tabs>
          <w:tab w:val="num" w:pos="1440"/>
        </w:tabs>
        <w:ind w:left="1440" w:hanging="360"/>
      </w:pPr>
      <w:rPr>
        <w:rFonts w:ascii="Arial" w:hAnsi="Arial" w:hint="default"/>
      </w:rPr>
    </w:lvl>
    <w:lvl w:ilvl="2" w:tplc="108636D8" w:tentative="1">
      <w:start w:val="1"/>
      <w:numFmt w:val="bullet"/>
      <w:lvlText w:val="•"/>
      <w:lvlJc w:val="left"/>
      <w:pPr>
        <w:tabs>
          <w:tab w:val="num" w:pos="2160"/>
        </w:tabs>
        <w:ind w:left="2160" w:hanging="360"/>
      </w:pPr>
      <w:rPr>
        <w:rFonts w:ascii="Arial" w:hAnsi="Arial" w:hint="default"/>
      </w:rPr>
    </w:lvl>
    <w:lvl w:ilvl="3" w:tplc="7BA4D444" w:tentative="1">
      <w:start w:val="1"/>
      <w:numFmt w:val="bullet"/>
      <w:lvlText w:val="•"/>
      <w:lvlJc w:val="left"/>
      <w:pPr>
        <w:tabs>
          <w:tab w:val="num" w:pos="2880"/>
        </w:tabs>
        <w:ind w:left="2880" w:hanging="360"/>
      </w:pPr>
      <w:rPr>
        <w:rFonts w:ascii="Arial" w:hAnsi="Arial" w:hint="default"/>
      </w:rPr>
    </w:lvl>
    <w:lvl w:ilvl="4" w:tplc="B32C1980" w:tentative="1">
      <w:start w:val="1"/>
      <w:numFmt w:val="bullet"/>
      <w:lvlText w:val="•"/>
      <w:lvlJc w:val="left"/>
      <w:pPr>
        <w:tabs>
          <w:tab w:val="num" w:pos="3600"/>
        </w:tabs>
        <w:ind w:left="3600" w:hanging="360"/>
      </w:pPr>
      <w:rPr>
        <w:rFonts w:ascii="Arial" w:hAnsi="Arial" w:hint="default"/>
      </w:rPr>
    </w:lvl>
    <w:lvl w:ilvl="5" w:tplc="A41C7836" w:tentative="1">
      <w:start w:val="1"/>
      <w:numFmt w:val="bullet"/>
      <w:lvlText w:val="•"/>
      <w:lvlJc w:val="left"/>
      <w:pPr>
        <w:tabs>
          <w:tab w:val="num" w:pos="4320"/>
        </w:tabs>
        <w:ind w:left="4320" w:hanging="360"/>
      </w:pPr>
      <w:rPr>
        <w:rFonts w:ascii="Arial" w:hAnsi="Arial" w:hint="default"/>
      </w:rPr>
    </w:lvl>
    <w:lvl w:ilvl="6" w:tplc="23CEE124" w:tentative="1">
      <w:start w:val="1"/>
      <w:numFmt w:val="bullet"/>
      <w:lvlText w:val="•"/>
      <w:lvlJc w:val="left"/>
      <w:pPr>
        <w:tabs>
          <w:tab w:val="num" w:pos="5040"/>
        </w:tabs>
        <w:ind w:left="5040" w:hanging="360"/>
      </w:pPr>
      <w:rPr>
        <w:rFonts w:ascii="Arial" w:hAnsi="Arial" w:hint="default"/>
      </w:rPr>
    </w:lvl>
    <w:lvl w:ilvl="7" w:tplc="CD3E7686" w:tentative="1">
      <w:start w:val="1"/>
      <w:numFmt w:val="bullet"/>
      <w:lvlText w:val="•"/>
      <w:lvlJc w:val="left"/>
      <w:pPr>
        <w:tabs>
          <w:tab w:val="num" w:pos="5760"/>
        </w:tabs>
        <w:ind w:left="5760" w:hanging="360"/>
      </w:pPr>
      <w:rPr>
        <w:rFonts w:ascii="Arial" w:hAnsi="Arial" w:hint="default"/>
      </w:rPr>
    </w:lvl>
    <w:lvl w:ilvl="8" w:tplc="7E502E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905F04"/>
    <w:multiLevelType w:val="hybridMultilevel"/>
    <w:tmpl w:val="DCF07054"/>
    <w:lvl w:ilvl="0" w:tplc="9318A3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9F111B"/>
    <w:multiLevelType w:val="hybridMultilevel"/>
    <w:tmpl w:val="00503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C693D"/>
    <w:multiLevelType w:val="hybridMultilevel"/>
    <w:tmpl w:val="1D1067E2"/>
    <w:lvl w:ilvl="0" w:tplc="D930AE34">
      <w:start w:val="1"/>
      <w:numFmt w:val="bullet"/>
      <w:lvlText w:val="•"/>
      <w:lvlJc w:val="left"/>
      <w:pPr>
        <w:tabs>
          <w:tab w:val="num" w:pos="720"/>
        </w:tabs>
        <w:ind w:left="720" w:hanging="360"/>
      </w:pPr>
      <w:rPr>
        <w:rFonts w:ascii="Arial" w:hAnsi="Arial" w:hint="default"/>
      </w:rPr>
    </w:lvl>
    <w:lvl w:ilvl="1" w:tplc="9A18FA8E" w:tentative="1">
      <w:start w:val="1"/>
      <w:numFmt w:val="bullet"/>
      <w:lvlText w:val="•"/>
      <w:lvlJc w:val="left"/>
      <w:pPr>
        <w:tabs>
          <w:tab w:val="num" w:pos="1440"/>
        </w:tabs>
        <w:ind w:left="1440" w:hanging="360"/>
      </w:pPr>
      <w:rPr>
        <w:rFonts w:ascii="Arial" w:hAnsi="Arial" w:hint="default"/>
      </w:rPr>
    </w:lvl>
    <w:lvl w:ilvl="2" w:tplc="A1444754" w:tentative="1">
      <w:start w:val="1"/>
      <w:numFmt w:val="bullet"/>
      <w:lvlText w:val="•"/>
      <w:lvlJc w:val="left"/>
      <w:pPr>
        <w:tabs>
          <w:tab w:val="num" w:pos="2160"/>
        </w:tabs>
        <w:ind w:left="2160" w:hanging="360"/>
      </w:pPr>
      <w:rPr>
        <w:rFonts w:ascii="Arial" w:hAnsi="Arial" w:hint="default"/>
      </w:rPr>
    </w:lvl>
    <w:lvl w:ilvl="3" w:tplc="AD30875C" w:tentative="1">
      <w:start w:val="1"/>
      <w:numFmt w:val="bullet"/>
      <w:lvlText w:val="•"/>
      <w:lvlJc w:val="left"/>
      <w:pPr>
        <w:tabs>
          <w:tab w:val="num" w:pos="2880"/>
        </w:tabs>
        <w:ind w:left="2880" w:hanging="360"/>
      </w:pPr>
      <w:rPr>
        <w:rFonts w:ascii="Arial" w:hAnsi="Arial" w:hint="default"/>
      </w:rPr>
    </w:lvl>
    <w:lvl w:ilvl="4" w:tplc="7794EC80" w:tentative="1">
      <w:start w:val="1"/>
      <w:numFmt w:val="bullet"/>
      <w:lvlText w:val="•"/>
      <w:lvlJc w:val="left"/>
      <w:pPr>
        <w:tabs>
          <w:tab w:val="num" w:pos="3600"/>
        </w:tabs>
        <w:ind w:left="3600" w:hanging="360"/>
      </w:pPr>
      <w:rPr>
        <w:rFonts w:ascii="Arial" w:hAnsi="Arial" w:hint="default"/>
      </w:rPr>
    </w:lvl>
    <w:lvl w:ilvl="5" w:tplc="861425B2" w:tentative="1">
      <w:start w:val="1"/>
      <w:numFmt w:val="bullet"/>
      <w:lvlText w:val="•"/>
      <w:lvlJc w:val="left"/>
      <w:pPr>
        <w:tabs>
          <w:tab w:val="num" w:pos="4320"/>
        </w:tabs>
        <w:ind w:left="4320" w:hanging="360"/>
      </w:pPr>
      <w:rPr>
        <w:rFonts w:ascii="Arial" w:hAnsi="Arial" w:hint="default"/>
      </w:rPr>
    </w:lvl>
    <w:lvl w:ilvl="6" w:tplc="7D62BFF6" w:tentative="1">
      <w:start w:val="1"/>
      <w:numFmt w:val="bullet"/>
      <w:lvlText w:val="•"/>
      <w:lvlJc w:val="left"/>
      <w:pPr>
        <w:tabs>
          <w:tab w:val="num" w:pos="5040"/>
        </w:tabs>
        <w:ind w:left="5040" w:hanging="360"/>
      </w:pPr>
      <w:rPr>
        <w:rFonts w:ascii="Arial" w:hAnsi="Arial" w:hint="default"/>
      </w:rPr>
    </w:lvl>
    <w:lvl w:ilvl="7" w:tplc="B4D4E1FA" w:tentative="1">
      <w:start w:val="1"/>
      <w:numFmt w:val="bullet"/>
      <w:lvlText w:val="•"/>
      <w:lvlJc w:val="left"/>
      <w:pPr>
        <w:tabs>
          <w:tab w:val="num" w:pos="5760"/>
        </w:tabs>
        <w:ind w:left="5760" w:hanging="360"/>
      </w:pPr>
      <w:rPr>
        <w:rFonts w:ascii="Arial" w:hAnsi="Arial" w:hint="default"/>
      </w:rPr>
    </w:lvl>
    <w:lvl w:ilvl="8" w:tplc="E87447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2153E2"/>
    <w:multiLevelType w:val="hybridMultilevel"/>
    <w:tmpl w:val="2A20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D184A"/>
    <w:multiLevelType w:val="hybridMultilevel"/>
    <w:tmpl w:val="86E0B728"/>
    <w:lvl w:ilvl="0" w:tplc="15FA7D52">
      <w:start w:val="1"/>
      <w:numFmt w:val="lowerLetter"/>
      <w:lvlText w:val="%1)"/>
      <w:lvlJc w:val="left"/>
      <w:pPr>
        <w:ind w:left="72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00BC8"/>
    <w:multiLevelType w:val="hybridMultilevel"/>
    <w:tmpl w:val="59323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1A04B2"/>
    <w:multiLevelType w:val="hybridMultilevel"/>
    <w:tmpl w:val="B1FE11BA"/>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5"/>
  </w:num>
  <w:num w:numId="4">
    <w:abstractNumId w:val="11"/>
  </w:num>
  <w:num w:numId="5">
    <w:abstractNumId w:val="5"/>
  </w:num>
  <w:num w:numId="6">
    <w:abstractNumId w:val="28"/>
  </w:num>
  <w:num w:numId="7">
    <w:abstractNumId w:val="8"/>
  </w:num>
  <w:num w:numId="8">
    <w:abstractNumId w:val="16"/>
  </w:num>
  <w:num w:numId="9">
    <w:abstractNumId w:val="18"/>
  </w:num>
  <w:num w:numId="10">
    <w:abstractNumId w:val="3"/>
  </w:num>
  <w:num w:numId="11">
    <w:abstractNumId w:val="31"/>
  </w:num>
  <w:num w:numId="12">
    <w:abstractNumId w:val="20"/>
  </w:num>
  <w:num w:numId="13">
    <w:abstractNumId w:val="26"/>
  </w:num>
  <w:num w:numId="14">
    <w:abstractNumId w:val="29"/>
  </w:num>
  <w:num w:numId="15">
    <w:abstractNumId w:val="13"/>
  </w:num>
  <w:num w:numId="16">
    <w:abstractNumId w:val="23"/>
  </w:num>
  <w:num w:numId="17">
    <w:abstractNumId w:val="24"/>
  </w:num>
  <w:num w:numId="18">
    <w:abstractNumId w:val="2"/>
  </w:num>
  <w:num w:numId="19">
    <w:abstractNumId w:val="9"/>
  </w:num>
  <w:num w:numId="20">
    <w:abstractNumId w:val="12"/>
  </w:num>
  <w:num w:numId="21">
    <w:abstractNumId w:val="25"/>
  </w:num>
  <w:num w:numId="22">
    <w:abstractNumId w:val="27"/>
  </w:num>
  <w:num w:numId="23">
    <w:abstractNumId w:val="14"/>
  </w:num>
  <w:num w:numId="24">
    <w:abstractNumId w:val="21"/>
  </w:num>
  <w:num w:numId="25">
    <w:abstractNumId w:val="17"/>
  </w:num>
  <w:num w:numId="26">
    <w:abstractNumId w:val="7"/>
  </w:num>
  <w:num w:numId="27">
    <w:abstractNumId w:val="10"/>
  </w:num>
  <w:num w:numId="28">
    <w:abstractNumId w:val="1"/>
  </w:num>
  <w:num w:numId="29">
    <w:abstractNumId w:val="4"/>
  </w:num>
  <w:num w:numId="30">
    <w:abstractNumId w:val="6"/>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4F"/>
    <w:rsid w:val="00003548"/>
    <w:rsid w:val="00003CA6"/>
    <w:rsid w:val="00020CED"/>
    <w:rsid w:val="00033038"/>
    <w:rsid w:val="000354F8"/>
    <w:rsid w:val="00040989"/>
    <w:rsid w:val="00041AEE"/>
    <w:rsid w:val="0004745C"/>
    <w:rsid w:val="00061E22"/>
    <w:rsid w:val="0006529A"/>
    <w:rsid w:val="00066758"/>
    <w:rsid w:val="00067ED7"/>
    <w:rsid w:val="00076D29"/>
    <w:rsid w:val="00082E49"/>
    <w:rsid w:val="0009230B"/>
    <w:rsid w:val="000C1FEC"/>
    <w:rsid w:val="000D36E7"/>
    <w:rsid w:val="000D380F"/>
    <w:rsid w:val="00113CE0"/>
    <w:rsid w:val="00122BCE"/>
    <w:rsid w:val="00127671"/>
    <w:rsid w:val="00141659"/>
    <w:rsid w:val="00171B73"/>
    <w:rsid w:val="00172B83"/>
    <w:rsid w:val="00172BB8"/>
    <w:rsid w:val="00181E04"/>
    <w:rsid w:val="00182D29"/>
    <w:rsid w:val="00182E5E"/>
    <w:rsid w:val="001A235F"/>
    <w:rsid w:val="001B00A7"/>
    <w:rsid w:val="001B2341"/>
    <w:rsid w:val="001B4E49"/>
    <w:rsid w:val="001B7731"/>
    <w:rsid w:val="001B7A29"/>
    <w:rsid w:val="001C4A9C"/>
    <w:rsid w:val="001D042F"/>
    <w:rsid w:val="001D7359"/>
    <w:rsid w:val="001E055E"/>
    <w:rsid w:val="001E215A"/>
    <w:rsid w:val="001F370D"/>
    <w:rsid w:val="002228DA"/>
    <w:rsid w:val="00227B99"/>
    <w:rsid w:val="0023031C"/>
    <w:rsid w:val="00236288"/>
    <w:rsid w:val="00237F59"/>
    <w:rsid w:val="00250581"/>
    <w:rsid w:val="0025299E"/>
    <w:rsid w:val="002667F9"/>
    <w:rsid w:val="00272A64"/>
    <w:rsid w:val="00284B3C"/>
    <w:rsid w:val="0028572A"/>
    <w:rsid w:val="002872E1"/>
    <w:rsid w:val="0029452E"/>
    <w:rsid w:val="002979E5"/>
    <w:rsid w:val="002A5DF0"/>
    <w:rsid w:val="002B68A9"/>
    <w:rsid w:val="002D3F81"/>
    <w:rsid w:val="002D6B08"/>
    <w:rsid w:val="002F672B"/>
    <w:rsid w:val="003022C7"/>
    <w:rsid w:val="0030432F"/>
    <w:rsid w:val="00307C47"/>
    <w:rsid w:val="0031017B"/>
    <w:rsid w:val="00313D98"/>
    <w:rsid w:val="003150AB"/>
    <w:rsid w:val="003156BA"/>
    <w:rsid w:val="00320A76"/>
    <w:rsid w:val="00325443"/>
    <w:rsid w:val="00327CA1"/>
    <w:rsid w:val="00330071"/>
    <w:rsid w:val="003371EA"/>
    <w:rsid w:val="00340244"/>
    <w:rsid w:val="0034599D"/>
    <w:rsid w:val="00345E69"/>
    <w:rsid w:val="0034625D"/>
    <w:rsid w:val="0035163C"/>
    <w:rsid w:val="00355963"/>
    <w:rsid w:val="003631A1"/>
    <w:rsid w:val="003854AF"/>
    <w:rsid w:val="00393E1C"/>
    <w:rsid w:val="00397521"/>
    <w:rsid w:val="003A3CEB"/>
    <w:rsid w:val="003A55BD"/>
    <w:rsid w:val="003D3E4C"/>
    <w:rsid w:val="003E175D"/>
    <w:rsid w:val="003F4FCF"/>
    <w:rsid w:val="00404641"/>
    <w:rsid w:val="00420CA2"/>
    <w:rsid w:val="00420F7A"/>
    <w:rsid w:val="00431487"/>
    <w:rsid w:val="00431FF2"/>
    <w:rsid w:val="00454766"/>
    <w:rsid w:val="004614A3"/>
    <w:rsid w:val="00473E84"/>
    <w:rsid w:val="00475F2D"/>
    <w:rsid w:val="00494ED5"/>
    <w:rsid w:val="004D039C"/>
    <w:rsid w:val="004D1786"/>
    <w:rsid w:val="004E5295"/>
    <w:rsid w:val="004F44DB"/>
    <w:rsid w:val="005157F1"/>
    <w:rsid w:val="005167CD"/>
    <w:rsid w:val="00523995"/>
    <w:rsid w:val="0053401B"/>
    <w:rsid w:val="005412D8"/>
    <w:rsid w:val="00566696"/>
    <w:rsid w:val="0057138F"/>
    <w:rsid w:val="0058368D"/>
    <w:rsid w:val="005B28A3"/>
    <w:rsid w:val="005B4FA1"/>
    <w:rsid w:val="005C002D"/>
    <w:rsid w:val="005D379B"/>
    <w:rsid w:val="005D6D74"/>
    <w:rsid w:val="005E4A5C"/>
    <w:rsid w:val="005E4DF6"/>
    <w:rsid w:val="005F713F"/>
    <w:rsid w:val="005F73A1"/>
    <w:rsid w:val="006015E6"/>
    <w:rsid w:val="00604DFD"/>
    <w:rsid w:val="006229F6"/>
    <w:rsid w:val="00626892"/>
    <w:rsid w:val="0062707B"/>
    <w:rsid w:val="00634D2A"/>
    <w:rsid w:val="00637850"/>
    <w:rsid w:val="00640580"/>
    <w:rsid w:val="00650131"/>
    <w:rsid w:val="00660A4E"/>
    <w:rsid w:val="0066631D"/>
    <w:rsid w:val="006679EA"/>
    <w:rsid w:val="006914B0"/>
    <w:rsid w:val="006971B2"/>
    <w:rsid w:val="006A13D5"/>
    <w:rsid w:val="006A15E3"/>
    <w:rsid w:val="006B1311"/>
    <w:rsid w:val="006B7EB6"/>
    <w:rsid w:val="006C6384"/>
    <w:rsid w:val="006D5DC5"/>
    <w:rsid w:val="006D7800"/>
    <w:rsid w:val="006D7AB5"/>
    <w:rsid w:val="006E064F"/>
    <w:rsid w:val="006E281D"/>
    <w:rsid w:val="006F30E0"/>
    <w:rsid w:val="007102A3"/>
    <w:rsid w:val="00716307"/>
    <w:rsid w:val="00716D2A"/>
    <w:rsid w:val="00734CEB"/>
    <w:rsid w:val="00747251"/>
    <w:rsid w:val="00760411"/>
    <w:rsid w:val="007671DE"/>
    <w:rsid w:val="00771991"/>
    <w:rsid w:val="00781F69"/>
    <w:rsid w:val="00783F03"/>
    <w:rsid w:val="00791FE3"/>
    <w:rsid w:val="007959D6"/>
    <w:rsid w:val="007B42BD"/>
    <w:rsid w:val="007D1C69"/>
    <w:rsid w:val="007E7720"/>
    <w:rsid w:val="007F225A"/>
    <w:rsid w:val="007F259F"/>
    <w:rsid w:val="0080066F"/>
    <w:rsid w:val="00800A9D"/>
    <w:rsid w:val="0080362E"/>
    <w:rsid w:val="00813766"/>
    <w:rsid w:val="00816BFA"/>
    <w:rsid w:val="00820E8B"/>
    <w:rsid w:val="008222C1"/>
    <w:rsid w:val="00823E57"/>
    <w:rsid w:val="00843D3F"/>
    <w:rsid w:val="00844626"/>
    <w:rsid w:val="008731F5"/>
    <w:rsid w:val="0087597E"/>
    <w:rsid w:val="00877A56"/>
    <w:rsid w:val="00884A9E"/>
    <w:rsid w:val="00886773"/>
    <w:rsid w:val="00896BE5"/>
    <w:rsid w:val="008A2474"/>
    <w:rsid w:val="008A746A"/>
    <w:rsid w:val="008A7485"/>
    <w:rsid w:val="008A7DB0"/>
    <w:rsid w:val="008B56EA"/>
    <w:rsid w:val="008B5C2A"/>
    <w:rsid w:val="008D2080"/>
    <w:rsid w:val="008E1061"/>
    <w:rsid w:val="008E7588"/>
    <w:rsid w:val="008F6406"/>
    <w:rsid w:val="00923F78"/>
    <w:rsid w:val="00925D9C"/>
    <w:rsid w:val="00935448"/>
    <w:rsid w:val="009421F9"/>
    <w:rsid w:val="00946335"/>
    <w:rsid w:val="00950813"/>
    <w:rsid w:val="00952ECD"/>
    <w:rsid w:val="00966B09"/>
    <w:rsid w:val="00996E70"/>
    <w:rsid w:val="00997DB4"/>
    <w:rsid w:val="009A18F9"/>
    <w:rsid w:val="009A7231"/>
    <w:rsid w:val="009A7807"/>
    <w:rsid w:val="009B7E8F"/>
    <w:rsid w:val="009C151E"/>
    <w:rsid w:val="009F30E5"/>
    <w:rsid w:val="009F40CB"/>
    <w:rsid w:val="00A421A9"/>
    <w:rsid w:val="00A50D29"/>
    <w:rsid w:val="00A53F41"/>
    <w:rsid w:val="00A65CB6"/>
    <w:rsid w:val="00A669FF"/>
    <w:rsid w:val="00A7717D"/>
    <w:rsid w:val="00AA4D3C"/>
    <w:rsid w:val="00AA59E0"/>
    <w:rsid w:val="00AA6797"/>
    <w:rsid w:val="00AE4B62"/>
    <w:rsid w:val="00AE5E42"/>
    <w:rsid w:val="00AF2714"/>
    <w:rsid w:val="00AF2F03"/>
    <w:rsid w:val="00AF7DAC"/>
    <w:rsid w:val="00B2260F"/>
    <w:rsid w:val="00B253D7"/>
    <w:rsid w:val="00B26520"/>
    <w:rsid w:val="00B40D5B"/>
    <w:rsid w:val="00B4343C"/>
    <w:rsid w:val="00B74FB0"/>
    <w:rsid w:val="00B9046D"/>
    <w:rsid w:val="00B92345"/>
    <w:rsid w:val="00B9466A"/>
    <w:rsid w:val="00B94D55"/>
    <w:rsid w:val="00BC6B7F"/>
    <w:rsid w:val="00BE12E3"/>
    <w:rsid w:val="00BE2E78"/>
    <w:rsid w:val="00BE2F56"/>
    <w:rsid w:val="00BE3CAC"/>
    <w:rsid w:val="00BF6827"/>
    <w:rsid w:val="00C05938"/>
    <w:rsid w:val="00C14791"/>
    <w:rsid w:val="00C21C72"/>
    <w:rsid w:val="00C2494B"/>
    <w:rsid w:val="00C26FEE"/>
    <w:rsid w:val="00C64872"/>
    <w:rsid w:val="00C75ED5"/>
    <w:rsid w:val="00C874BD"/>
    <w:rsid w:val="00C91F5F"/>
    <w:rsid w:val="00C94F0C"/>
    <w:rsid w:val="00CA1101"/>
    <w:rsid w:val="00CE03BE"/>
    <w:rsid w:val="00CE1937"/>
    <w:rsid w:val="00CE27BD"/>
    <w:rsid w:val="00CF1D3D"/>
    <w:rsid w:val="00CF27BD"/>
    <w:rsid w:val="00CF2CF2"/>
    <w:rsid w:val="00D04ADF"/>
    <w:rsid w:val="00D05EF4"/>
    <w:rsid w:val="00D1021B"/>
    <w:rsid w:val="00D30320"/>
    <w:rsid w:val="00D34EFA"/>
    <w:rsid w:val="00D371A0"/>
    <w:rsid w:val="00DB2C26"/>
    <w:rsid w:val="00DB5F26"/>
    <w:rsid w:val="00DC014F"/>
    <w:rsid w:val="00DD43DD"/>
    <w:rsid w:val="00DE154F"/>
    <w:rsid w:val="00DE7485"/>
    <w:rsid w:val="00DF2586"/>
    <w:rsid w:val="00E056A7"/>
    <w:rsid w:val="00E0772E"/>
    <w:rsid w:val="00E12918"/>
    <w:rsid w:val="00E22969"/>
    <w:rsid w:val="00E33152"/>
    <w:rsid w:val="00E34E29"/>
    <w:rsid w:val="00E50B0D"/>
    <w:rsid w:val="00E50E08"/>
    <w:rsid w:val="00E528B2"/>
    <w:rsid w:val="00E659CA"/>
    <w:rsid w:val="00E65D65"/>
    <w:rsid w:val="00E85A88"/>
    <w:rsid w:val="00EA423B"/>
    <w:rsid w:val="00EA5EFA"/>
    <w:rsid w:val="00EB34C6"/>
    <w:rsid w:val="00ED2FA4"/>
    <w:rsid w:val="00EE284F"/>
    <w:rsid w:val="00EE35E9"/>
    <w:rsid w:val="00EE6F6A"/>
    <w:rsid w:val="00EE73C9"/>
    <w:rsid w:val="00F01D7B"/>
    <w:rsid w:val="00F02A02"/>
    <w:rsid w:val="00F07036"/>
    <w:rsid w:val="00F16449"/>
    <w:rsid w:val="00F20D14"/>
    <w:rsid w:val="00F21FAD"/>
    <w:rsid w:val="00F258B5"/>
    <w:rsid w:val="00F408F7"/>
    <w:rsid w:val="00F4274A"/>
    <w:rsid w:val="00F52D0D"/>
    <w:rsid w:val="00F6688A"/>
    <w:rsid w:val="00F92112"/>
    <w:rsid w:val="00FB5446"/>
    <w:rsid w:val="00FC326D"/>
    <w:rsid w:val="00FC5017"/>
    <w:rsid w:val="00FE5E9A"/>
    <w:rsid w:val="00FE71DC"/>
    <w:rsid w:val="00FF31A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685F"/>
  <w15:docId w15:val="{116D3A79-2F25-8043-A86D-0B273CAB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0A76"/>
  </w:style>
  <w:style w:type="paragraph" w:styleId="Titolo2">
    <w:name w:val="heading 2"/>
    <w:basedOn w:val="Normale"/>
    <w:next w:val="Normale"/>
    <w:link w:val="Titolo2Carattere"/>
    <w:uiPriority w:val="9"/>
    <w:semiHidden/>
    <w:unhideWhenUsed/>
    <w:qFormat/>
    <w:rsid w:val="00FC50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A669FF"/>
    <w:pPr>
      <w:spacing w:before="100" w:beforeAutospacing="1" w:after="100" w:afterAutospacing="1"/>
      <w:outlineLvl w:val="2"/>
    </w:pPr>
    <w:rPr>
      <w:rFonts w:eastAsia="Times New Roman"/>
      <w:b/>
      <w:bCs/>
      <w:color w:val="auto"/>
      <w:sz w:val="27"/>
      <w:szCs w:val="27"/>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4CEB"/>
    <w:pPr>
      <w:tabs>
        <w:tab w:val="center" w:pos="4513"/>
        <w:tab w:val="right" w:pos="9026"/>
      </w:tabs>
    </w:pPr>
  </w:style>
  <w:style w:type="character" w:customStyle="1" w:styleId="IntestazioneCarattere">
    <w:name w:val="Intestazione Carattere"/>
    <w:basedOn w:val="Carpredefinitoparagrafo"/>
    <w:link w:val="Intestazione"/>
    <w:uiPriority w:val="99"/>
    <w:rsid w:val="00734CEB"/>
  </w:style>
  <w:style w:type="paragraph" w:styleId="Pidipagina">
    <w:name w:val="footer"/>
    <w:basedOn w:val="Normale"/>
    <w:link w:val="PidipaginaCarattere"/>
    <w:uiPriority w:val="99"/>
    <w:unhideWhenUsed/>
    <w:rsid w:val="00734CEB"/>
    <w:pPr>
      <w:tabs>
        <w:tab w:val="center" w:pos="4513"/>
        <w:tab w:val="right" w:pos="9026"/>
      </w:tabs>
    </w:pPr>
  </w:style>
  <w:style w:type="character" w:customStyle="1" w:styleId="PidipaginaCarattere">
    <w:name w:val="Piè di pagina Carattere"/>
    <w:basedOn w:val="Carpredefinitoparagrafo"/>
    <w:link w:val="Pidipagina"/>
    <w:uiPriority w:val="99"/>
    <w:rsid w:val="00734CEB"/>
  </w:style>
  <w:style w:type="character" w:styleId="Rimandocommento">
    <w:name w:val="annotation reference"/>
    <w:basedOn w:val="Carpredefinitoparagrafo"/>
    <w:uiPriority w:val="99"/>
    <w:semiHidden/>
    <w:unhideWhenUsed/>
    <w:rsid w:val="00A421A9"/>
    <w:rPr>
      <w:sz w:val="16"/>
      <w:szCs w:val="16"/>
    </w:rPr>
  </w:style>
  <w:style w:type="paragraph" w:styleId="Testocommento">
    <w:name w:val="annotation text"/>
    <w:basedOn w:val="Normale"/>
    <w:link w:val="TestocommentoCarattere"/>
    <w:uiPriority w:val="99"/>
    <w:semiHidden/>
    <w:unhideWhenUsed/>
    <w:rsid w:val="00A421A9"/>
    <w:rPr>
      <w:sz w:val="20"/>
      <w:szCs w:val="20"/>
    </w:rPr>
  </w:style>
  <w:style w:type="character" w:customStyle="1" w:styleId="TestocommentoCarattere">
    <w:name w:val="Testo commento Carattere"/>
    <w:basedOn w:val="Carpredefinitoparagrafo"/>
    <w:link w:val="Testocommento"/>
    <w:uiPriority w:val="99"/>
    <w:semiHidden/>
    <w:rsid w:val="00A421A9"/>
    <w:rPr>
      <w:sz w:val="20"/>
      <w:szCs w:val="20"/>
    </w:rPr>
  </w:style>
  <w:style w:type="paragraph" w:styleId="Soggettocommento">
    <w:name w:val="annotation subject"/>
    <w:basedOn w:val="Testocommento"/>
    <w:next w:val="Testocommento"/>
    <w:link w:val="SoggettocommentoCarattere"/>
    <w:uiPriority w:val="99"/>
    <w:semiHidden/>
    <w:unhideWhenUsed/>
    <w:rsid w:val="00A421A9"/>
    <w:rPr>
      <w:b/>
      <w:bCs/>
    </w:rPr>
  </w:style>
  <w:style w:type="character" w:customStyle="1" w:styleId="SoggettocommentoCarattere">
    <w:name w:val="Soggetto commento Carattere"/>
    <w:basedOn w:val="TestocommentoCarattere"/>
    <w:link w:val="Soggettocommento"/>
    <w:uiPriority w:val="99"/>
    <w:semiHidden/>
    <w:rsid w:val="00A421A9"/>
    <w:rPr>
      <w:b/>
      <w:bCs/>
      <w:sz w:val="20"/>
      <w:szCs w:val="20"/>
    </w:rPr>
  </w:style>
  <w:style w:type="paragraph" w:styleId="Testofumetto">
    <w:name w:val="Balloon Text"/>
    <w:basedOn w:val="Normale"/>
    <w:link w:val="TestofumettoCarattere"/>
    <w:uiPriority w:val="99"/>
    <w:semiHidden/>
    <w:unhideWhenUsed/>
    <w:rsid w:val="00A421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21A9"/>
    <w:rPr>
      <w:rFonts w:ascii="Segoe UI" w:hAnsi="Segoe UI" w:cs="Segoe UI"/>
      <w:sz w:val="18"/>
      <w:szCs w:val="18"/>
    </w:rPr>
  </w:style>
  <w:style w:type="paragraph" w:styleId="Paragrafoelenco">
    <w:name w:val="List Paragraph"/>
    <w:basedOn w:val="Normale"/>
    <w:uiPriority w:val="34"/>
    <w:qFormat/>
    <w:rsid w:val="00523995"/>
    <w:pPr>
      <w:ind w:left="720"/>
      <w:contextualSpacing/>
    </w:pPr>
  </w:style>
  <w:style w:type="paragraph" w:customStyle="1" w:styleId="Default">
    <w:name w:val="Default"/>
    <w:rsid w:val="006B1311"/>
    <w:pPr>
      <w:autoSpaceDE w:val="0"/>
      <w:autoSpaceDN w:val="0"/>
      <w:adjustRightInd w:val="0"/>
    </w:pPr>
    <w:rPr>
      <w:rFonts w:ascii="Calibri" w:hAnsi="Calibri" w:cs="Calibri"/>
      <w:color w:val="000000"/>
      <w:sz w:val="24"/>
    </w:rPr>
  </w:style>
  <w:style w:type="table" w:styleId="Grigliatabella">
    <w:name w:val="Table Grid"/>
    <w:basedOn w:val="Tabellanormale"/>
    <w:uiPriority w:val="39"/>
    <w:rsid w:val="001B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2228DA"/>
    <w:rPr>
      <w:sz w:val="20"/>
      <w:szCs w:val="20"/>
    </w:rPr>
  </w:style>
  <w:style w:type="character" w:customStyle="1" w:styleId="TestonotaapidipaginaCarattere">
    <w:name w:val="Testo nota a piè di pagina Carattere"/>
    <w:basedOn w:val="Carpredefinitoparagrafo"/>
    <w:link w:val="Testonotaapidipagina"/>
    <w:uiPriority w:val="99"/>
    <w:rsid w:val="002228DA"/>
    <w:rPr>
      <w:sz w:val="20"/>
      <w:szCs w:val="20"/>
    </w:rPr>
  </w:style>
  <w:style w:type="character" w:styleId="Rimandonotaapidipagina">
    <w:name w:val="footnote reference"/>
    <w:basedOn w:val="Carpredefinitoparagrafo"/>
    <w:uiPriority w:val="99"/>
    <w:semiHidden/>
    <w:unhideWhenUsed/>
    <w:rsid w:val="002228DA"/>
    <w:rPr>
      <w:vertAlign w:val="superscript"/>
    </w:rPr>
  </w:style>
  <w:style w:type="character" w:styleId="Collegamentoipertestuale">
    <w:name w:val="Hyperlink"/>
    <w:basedOn w:val="Carpredefinitoparagrafo"/>
    <w:uiPriority w:val="99"/>
    <w:unhideWhenUsed/>
    <w:rsid w:val="00637850"/>
    <w:rPr>
      <w:color w:val="0000FF"/>
      <w:u w:val="single"/>
    </w:rPr>
  </w:style>
  <w:style w:type="paragraph" w:customStyle="1" w:styleId="nova-e-listitem">
    <w:name w:val="nova-e-list__item"/>
    <w:basedOn w:val="Normale"/>
    <w:rsid w:val="008A7DB0"/>
    <w:pPr>
      <w:spacing w:before="100" w:beforeAutospacing="1" w:after="100" w:afterAutospacing="1"/>
    </w:pPr>
    <w:rPr>
      <w:rFonts w:eastAsia="Times New Roman"/>
      <w:color w:val="auto"/>
      <w:sz w:val="24"/>
      <w:lang w:eastAsia="en-GB"/>
    </w:rPr>
  </w:style>
  <w:style w:type="character" w:customStyle="1" w:styleId="Menzionenonrisolta1">
    <w:name w:val="Menzione non risolta1"/>
    <w:basedOn w:val="Carpredefinitoparagrafo"/>
    <w:uiPriority w:val="99"/>
    <w:semiHidden/>
    <w:unhideWhenUsed/>
    <w:rsid w:val="00AF2714"/>
    <w:rPr>
      <w:color w:val="605E5C"/>
      <w:shd w:val="clear" w:color="auto" w:fill="E1DFDD"/>
    </w:rPr>
  </w:style>
  <w:style w:type="character" w:customStyle="1" w:styleId="Titolo3Carattere">
    <w:name w:val="Titolo 3 Carattere"/>
    <w:basedOn w:val="Carpredefinitoparagrafo"/>
    <w:link w:val="Titolo3"/>
    <w:uiPriority w:val="9"/>
    <w:rsid w:val="00A669FF"/>
    <w:rPr>
      <w:rFonts w:eastAsia="Times New Roman"/>
      <w:b/>
      <w:bCs/>
      <w:color w:val="auto"/>
      <w:sz w:val="27"/>
      <w:szCs w:val="27"/>
      <w:lang w:eastAsia="en-GB"/>
    </w:rPr>
  </w:style>
  <w:style w:type="character" w:customStyle="1" w:styleId="Menzionenonrisolta2">
    <w:name w:val="Menzione non risolta2"/>
    <w:basedOn w:val="Carpredefinitoparagrafo"/>
    <w:uiPriority w:val="99"/>
    <w:semiHidden/>
    <w:unhideWhenUsed/>
    <w:rsid w:val="007F259F"/>
    <w:rPr>
      <w:color w:val="605E5C"/>
      <w:shd w:val="clear" w:color="auto" w:fill="E1DFDD"/>
    </w:rPr>
  </w:style>
  <w:style w:type="paragraph" w:styleId="Revisione">
    <w:name w:val="Revision"/>
    <w:hidden/>
    <w:uiPriority w:val="99"/>
    <w:semiHidden/>
    <w:rsid w:val="00C05938"/>
  </w:style>
  <w:style w:type="character" w:customStyle="1" w:styleId="Titolo2Carattere">
    <w:name w:val="Titolo 2 Carattere"/>
    <w:basedOn w:val="Carpredefinitoparagrafo"/>
    <w:link w:val="Titolo2"/>
    <w:uiPriority w:val="9"/>
    <w:semiHidden/>
    <w:rsid w:val="00FC5017"/>
    <w:rPr>
      <w:rFonts w:asciiTheme="majorHAnsi" w:eastAsiaTheme="majorEastAsia" w:hAnsiTheme="majorHAnsi" w:cstheme="majorBidi"/>
      <w:color w:val="2F5496" w:themeColor="accent1" w:themeShade="BF"/>
      <w:sz w:val="26"/>
      <w:szCs w:val="26"/>
    </w:rPr>
  </w:style>
  <w:style w:type="character" w:customStyle="1" w:styleId="Menzionenonrisolta3">
    <w:name w:val="Menzione non risolta3"/>
    <w:basedOn w:val="Carpredefinitoparagrafo"/>
    <w:uiPriority w:val="99"/>
    <w:semiHidden/>
    <w:unhideWhenUsed/>
    <w:rsid w:val="009B7E8F"/>
    <w:rPr>
      <w:color w:val="605E5C"/>
      <w:shd w:val="clear" w:color="auto" w:fill="E1DFDD"/>
    </w:rPr>
  </w:style>
  <w:style w:type="character" w:customStyle="1" w:styleId="Menzionenonrisolta4">
    <w:name w:val="Menzione non risolta4"/>
    <w:basedOn w:val="Carpredefinitoparagrafo"/>
    <w:uiPriority w:val="99"/>
    <w:semiHidden/>
    <w:unhideWhenUsed/>
    <w:rsid w:val="00302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157">
      <w:bodyDiv w:val="1"/>
      <w:marLeft w:val="0"/>
      <w:marRight w:val="0"/>
      <w:marTop w:val="0"/>
      <w:marBottom w:val="0"/>
      <w:divBdr>
        <w:top w:val="none" w:sz="0" w:space="0" w:color="auto"/>
        <w:left w:val="none" w:sz="0" w:space="0" w:color="auto"/>
        <w:bottom w:val="none" w:sz="0" w:space="0" w:color="auto"/>
        <w:right w:val="none" w:sz="0" w:space="0" w:color="auto"/>
      </w:divBdr>
      <w:divsChild>
        <w:div w:id="2115704886">
          <w:marLeft w:val="547"/>
          <w:marRight w:val="0"/>
          <w:marTop w:val="125"/>
          <w:marBottom w:val="0"/>
          <w:divBdr>
            <w:top w:val="none" w:sz="0" w:space="0" w:color="auto"/>
            <w:left w:val="none" w:sz="0" w:space="0" w:color="auto"/>
            <w:bottom w:val="none" w:sz="0" w:space="0" w:color="auto"/>
            <w:right w:val="none" w:sz="0" w:space="0" w:color="auto"/>
          </w:divBdr>
        </w:div>
        <w:div w:id="446706371">
          <w:marLeft w:val="547"/>
          <w:marRight w:val="0"/>
          <w:marTop w:val="125"/>
          <w:marBottom w:val="0"/>
          <w:divBdr>
            <w:top w:val="none" w:sz="0" w:space="0" w:color="auto"/>
            <w:left w:val="none" w:sz="0" w:space="0" w:color="auto"/>
            <w:bottom w:val="none" w:sz="0" w:space="0" w:color="auto"/>
            <w:right w:val="none" w:sz="0" w:space="0" w:color="auto"/>
          </w:divBdr>
        </w:div>
        <w:div w:id="172837955">
          <w:marLeft w:val="547"/>
          <w:marRight w:val="0"/>
          <w:marTop w:val="125"/>
          <w:marBottom w:val="0"/>
          <w:divBdr>
            <w:top w:val="none" w:sz="0" w:space="0" w:color="auto"/>
            <w:left w:val="none" w:sz="0" w:space="0" w:color="auto"/>
            <w:bottom w:val="none" w:sz="0" w:space="0" w:color="auto"/>
            <w:right w:val="none" w:sz="0" w:space="0" w:color="auto"/>
          </w:divBdr>
        </w:div>
        <w:div w:id="1348867274">
          <w:marLeft w:val="547"/>
          <w:marRight w:val="0"/>
          <w:marTop w:val="125"/>
          <w:marBottom w:val="0"/>
          <w:divBdr>
            <w:top w:val="none" w:sz="0" w:space="0" w:color="auto"/>
            <w:left w:val="none" w:sz="0" w:space="0" w:color="auto"/>
            <w:bottom w:val="none" w:sz="0" w:space="0" w:color="auto"/>
            <w:right w:val="none" w:sz="0" w:space="0" w:color="auto"/>
          </w:divBdr>
        </w:div>
        <w:div w:id="809861004">
          <w:marLeft w:val="547"/>
          <w:marRight w:val="0"/>
          <w:marTop w:val="125"/>
          <w:marBottom w:val="0"/>
          <w:divBdr>
            <w:top w:val="none" w:sz="0" w:space="0" w:color="auto"/>
            <w:left w:val="none" w:sz="0" w:space="0" w:color="auto"/>
            <w:bottom w:val="none" w:sz="0" w:space="0" w:color="auto"/>
            <w:right w:val="none" w:sz="0" w:space="0" w:color="auto"/>
          </w:divBdr>
        </w:div>
        <w:div w:id="406924583">
          <w:marLeft w:val="547"/>
          <w:marRight w:val="0"/>
          <w:marTop w:val="125"/>
          <w:marBottom w:val="0"/>
          <w:divBdr>
            <w:top w:val="none" w:sz="0" w:space="0" w:color="auto"/>
            <w:left w:val="none" w:sz="0" w:space="0" w:color="auto"/>
            <w:bottom w:val="none" w:sz="0" w:space="0" w:color="auto"/>
            <w:right w:val="none" w:sz="0" w:space="0" w:color="auto"/>
          </w:divBdr>
        </w:div>
        <w:div w:id="1015763323">
          <w:marLeft w:val="547"/>
          <w:marRight w:val="0"/>
          <w:marTop w:val="125"/>
          <w:marBottom w:val="0"/>
          <w:divBdr>
            <w:top w:val="none" w:sz="0" w:space="0" w:color="auto"/>
            <w:left w:val="none" w:sz="0" w:space="0" w:color="auto"/>
            <w:bottom w:val="none" w:sz="0" w:space="0" w:color="auto"/>
            <w:right w:val="none" w:sz="0" w:space="0" w:color="auto"/>
          </w:divBdr>
        </w:div>
      </w:divsChild>
    </w:div>
    <w:div w:id="1200694">
      <w:bodyDiv w:val="1"/>
      <w:marLeft w:val="0"/>
      <w:marRight w:val="0"/>
      <w:marTop w:val="0"/>
      <w:marBottom w:val="0"/>
      <w:divBdr>
        <w:top w:val="none" w:sz="0" w:space="0" w:color="auto"/>
        <w:left w:val="none" w:sz="0" w:space="0" w:color="auto"/>
        <w:bottom w:val="none" w:sz="0" w:space="0" w:color="auto"/>
        <w:right w:val="none" w:sz="0" w:space="0" w:color="auto"/>
      </w:divBdr>
      <w:divsChild>
        <w:div w:id="36049760">
          <w:marLeft w:val="0"/>
          <w:marRight w:val="0"/>
          <w:marTop w:val="134"/>
          <w:marBottom w:val="0"/>
          <w:divBdr>
            <w:top w:val="none" w:sz="0" w:space="0" w:color="auto"/>
            <w:left w:val="none" w:sz="0" w:space="0" w:color="auto"/>
            <w:bottom w:val="none" w:sz="0" w:space="0" w:color="auto"/>
            <w:right w:val="none" w:sz="0" w:space="0" w:color="auto"/>
          </w:divBdr>
        </w:div>
        <w:div w:id="434137411">
          <w:marLeft w:val="0"/>
          <w:marRight w:val="0"/>
          <w:marTop w:val="134"/>
          <w:marBottom w:val="0"/>
          <w:divBdr>
            <w:top w:val="none" w:sz="0" w:space="0" w:color="auto"/>
            <w:left w:val="none" w:sz="0" w:space="0" w:color="auto"/>
            <w:bottom w:val="none" w:sz="0" w:space="0" w:color="auto"/>
            <w:right w:val="none" w:sz="0" w:space="0" w:color="auto"/>
          </w:divBdr>
        </w:div>
        <w:div w:id="753475813">
          <w:marLeft w:val="0"/>
          <w:marRight w:val="0"/>
          <w:marTop w:val="134"/>
          <w:marBottom w:val="0"/>
          <w:divBdr>
            <w:top w:val="none" w:sz="0" w:space="0" w:color="auto"/>
            <w:left w:val="none" w:sz="0" w:space="0" w:color="auto"/>
            <w:bottom w:val="none" w:sz="0" w:space="0" w:color="auto"/>
            <w:right w:val="none" w:sz="0" w:space="0" w:color="auto"/>
          </w:divBdr>
        </w:div>
        <w:div w:id="1805465440">
          <w:marLeft w:val="0"/>
          <w:marRight w:val="0"/>
          <w:marTop w:val="134"/>
          <w:marBottom w:val="0"/>
          <w:divBdr>
            <w:top w:val="none" w:sz="0" w:space="0" w:color="auto"/>
            <w:left w:val="none" w:sz="0" w:space="0" w:color="auto"/>
            <w:bottom w:val="none" w:sz="0" w:space="0" w:color="auto"/>
            <w:right w:val="none" w:sz="0" w:space="0" w:color="auto"/>
          </w:divBdr>
        </w:div>
        <w:div w:id="591402477">
          <w:marLeft w:val="0"/>
          <w:marRight w:val="0"/>
          <w:marTop w:val="134"/>
          <w:marBottom w:val="0"/>
          <w:divBdr>
            <w:top w:val="none" w:sz="0" w:space="0" w:color="auto"/>
            <w:left w:val="none" w:sz="0" w:space="0" w:color="auto"/>
            <w:bottom w:val="none" w:sz="0" w:space="0" w:color="auto"/>
            <w:right w:val="none" w:sz="0" w:space="0" w:color="auto"/>
          </w:divBdr>
        </w:div>
        <w:div w:id="1643387890">
          <w:marLeft w:val="0"/>
          <w:marRight w:val="0"/>
          <w:marTop w:val="134"/>
          <w:marBottom w:val="0"/>
          <w:divBdr>
            <w:top w:val="none" w:sz="0" w:space="0" w:color="auto"/>
            <w:left w:val="none" w:sz="0" w:space="0" w:color="auto"/>
            <w:bottom w:val="none" w:sz="0" w:space="0" w:color="auto"/>
            <w:right w:val="none" w:sz="0" w:space="0" w:color="auto"/>
          </w:divBdr>
        </w:div>
        <w:div w:id="1971789871">
          <w:marLeft w:val="0"/>
          <w:marRight w:val="0"/>
          <w:marTop w:val="134"/>
          <w:marBottom w:val="0"/>
          <w:divBdr>
            <w:top w:val="none" w:sz="0" w:space="0" w:color="auto"/>
            <w:left w:val="none" w:sz="0" w:space="0" w:color="auto"/>
            <w:bottom w:val="none" w:sz="0" w:space="0" w:color="auto"/>
            <w:right w:val="none" w:sz="0" w:space="0" w:color="auto"/>
          </w:divBdr>
        </w:div>
        <w:div w:id="1103108888">
          <w:marLeft w:val="0"/>
          <w:marRight w:val="0"/>
          <w:marTop w:val="134"/>
          <w:marBottom w:val="0"/>
          <w:divBdr>
            <w:top w:val="none" w:sz="0" w:space="0" w:color="auto"/>
            <w:left w:val="none" w:sz="0" w:space="0" w:color="auto"/>
            <w:bottom w:val="none" w:sz="0" w:space="0" w:color="auto"/>
            <w:right w:val="none" w:sz="0" w:space="0" w:color="auto"/>
          </w:divBdr>
        </w:div>
      </w:divsChild>
    </w:div>
    <w:div w:id="91322603">
      <w:bodyDiv w:val="1"/>
      <w:marLeft w:val="0"/>
      <w:marRight w:val="0"/>
      <w:marTop w:val="0"/>
      <w:marBottom w:val="0"/>
      <w:divBdr>
        <w:top w:val="none" w:sz="0" w:space="0" w:color="auto"/>
        <w:left w:val="none" w:sz="0" w:space="0" w:color="auto"/>
        <w:bottom w:val="none" w:sz="0" w:space="0" w:color="auto"/>
        <w:right w:val="none" w:sz="0" w:space="0" w:color="auto"/>
      </w:divBdr>
      <w:divsChild>
        <w:div w:id="934092735">
          <w:marLeft w:val="0"/>
          <w:marRight w:val="0"/>
          <w:marTop w:val="100"/>
          <w:marBottom w:val="100"/>
          <w:divBdr>
            <w:top w:val="none" w:sz="0" w:space="0" w:color="auto"/>
            <w:left w:val="none" w:sz="0" w:space="0" w:color="auto"/>
            <w:bottom w:val="none" w:sz="0" w:space="0" w:color="auto"/>
            <w:right w:val="none" w:sz="0" w:space="0" w:color="auto"/>
          </w:divBdr>
          <w:divsChild>
            <w:div w:id="81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5271">
      <w:bodyDiv w:val="1"/>
      <w:marLeft w:val="0"/>
      <w:marRight w:val="0"/>
      <w:marTop w:val="0"/>
      <w:marBottom w:val="0"/>
      <w:divBdr>
        <w:top w:val="none" w:sz="0" w:space="0" w:color="auto"/>
        <w:left w:val="none" w:sz="0" w:space="0" w:color="auto"/>
        <w:bottom w:val="none" w:sz="0" w:space="0" w:color="auto"/>
        <w:right w:val="none" w:sz="0" w:space="0" w:color="auto"/>
      </w:divBdr>
    </w:div>
    <w:div w:id="327447367">
      <w:bodyDiv w:val="1"/>
      <w:marLeft w:val="0"/>
      <w:marRight w:val="0"/>
      <w:marTop w:val="0"/>
      <w:marBottom w:val="0"/>
      <w:divBdr>
        <w:top w:val="none" w:sz="0" w:space="0" w:color="auto"/>
        <w:left w:val="none" w:sz="0" w:space="0" w:color="auto"/>
        <w:bottom w:val="none" w:sz="0" w:space="0" w:color="auto"/>
        <w:right w:val="none" w:sz="0" w:space="0" w:color="auto"/>
      </w:divBdr>
    </w:div>
    <w:div w:id="329993313">
      <w:bodyDiv w:val="1"/>
      <w:marLeft w:val="0"/>
      <w:marRight w:val="0"/>
      <w:marTop w:val="0"/>
      <w:marBottom w:val="0"/>
      <w:divBdr>
        <w:top w:val="none" w:sz="0" w:space="0" w:color="auto"/>
        <w:left w:val="none" w:sz="0" w:space="0" w:color="auto"/>
        <w:bottom w:val="none" w:sz="0" w:space="0" w:color="auto"/>
        <w:right w:val="none" w:sz="0" w:space="0" w:color="auto"/>
      </w:divBdr>
    </w:div>
    <w:div w:id="333724900">
      <w:bodyDiv w:val="1"/>
      <w:marLeft w:val="0"/>
      <w:marRight w:val="0"/>
      <w:marTop w:val="0"/>
      <w:marBottom w:val="0"/>
      <w:divBdr>
        <w:top w:val="none" w:sz="0" w:space="0" w:color="auto"/>
        <w:left w:val="none" w:sz="0" w:space="0" w:color="auto"/>
        <w:bottom w:val="none" w:sz="0" w:space="0" w:color="auto"/>
        <w:right w:val="none" w:sz="0" w:space="0" w:color="auto"/>
      </w:divBdr>
    </w:div>
    <w:div w:id="370572731">
      <w:bodyDiv w:val="1"/>
      <w:marLeft w:val="0"/>
      <w:marRight w:val="0"/>
      <w:marTop w:val="0"/>
      <w:marBottom w:val="0"/>
      <w:divBdr>
        <w:top w:val="none" w:sz="0" w:space="0" w:color="auto"/>
        <w:left w:val="none" w:sz="0" w:space="0" w:color="auto"/>
        <w:bottom w:val="none" w:sz="0" w:space="0" w:color="auto"/>
        <w:right w:val="none" w:sz="0" w:space="0" w:color="auto"/>
      </w:divBdr>
      <w:divsChild>
        <w:div w:id="721636063">
          <w:marLeft w:val="547"/>
          <w:marRight w:val="0"/>
          <w:marTop w:val="125"/>
          <w:marBottom w:val="0"/>
          <w:divBdr>
            <w:top w:val="none" w:sz="0" w:space="0" w:color="auto"/>
            <w:left w:val="none" w:sz="0" w:space="0" w:color="auto"/>
            <w:bottom w:val="none" w:sz="0" w:space="0" w:color="auto"/>
            <w:right w:val="none" w:sz="0" w:space="0" w:color="auto"/>
          </w:divBdr>
        </w:div>
        <w:div w:id="837308715">
          <w:marLeft w:val="547"/>
          <w:marRight w:val="0"/>
          <w:marTop w:val="125"/>
          <w:marBottom w:val="0"/>
          <w:divBdr>
            <w:top w:val="none" w:sz="0" w:space="0" w:color="auto"/>
            <w:left w:val="none" w:sz="0" w:space="0" w:color="auto"/>
            <w:bottom w:val="none" w:sz="0" w:space="0" w:color="auto"/>
            <w:right w:val="none" w:sz="0" w:space="0" w:color="auto"/>
          </w:divBdr>
        </w:div>
        <w:div w:id="605580411">
          <w:marLeft w:val="547"/>
          <w:marRight w:val="0"/>
          <w:marTop w:val="125"/>
          <w:marBottom w:val="0"/>
          <w:divBdr>
            <w:top w:val="none" w:sz="0" w:space="0" w:color="auto"/>
            <w:left w:val="none" w:sz="0" w:space="0" w:color="auto"/>
            <w:bottom w:val="none" w:sz="0" w:space="0" w:color="auto"/>
            <w:right w:val="none" w:sz="0" w:space="0" w:color="auto"/>
          </w:divBdr>
        </w:div>
        <w:div w:id="846556596">
          <w:marLeft w:val="547"/>
          <w:marRight w:val="0"/>
          <w:marTop w:val="125"/>
          <w:marBottom w:val="0"/>
          <w:divBdr>
            <w:top w:val="none" w:sz="0" w:space="0" w:color="auto"/>
            <w:left w:val="none" w:sz="0" w:space="0" w:color="auto"/>
            <w:bottom w:val="none" w:sz="0" w:space="0" w:color="auto"/>
            <w:right w:val="none" w:sz="0" w:space="0" w:color="auto"/>
          </w:divBdr>
        </w:div>
        <w:div w:id="1135945991">
          <w:marLeft w:val="547"/>
          <w:marRight w:val="0"/>
          <w:marTop w:val="125"/>
          <w:marBottom w:val="0"/>
          <w:divBdr>
            <w:top w:val="none" w:sz="0" w:space="0" w:color="auto"/>
            <w:left w:val="none" w:sz="0" w:space="0" w:color="auto"/>
            <w:bottom w:val="none" w:sz="0" w:space="0" w:color="auto"/>
            <w:right w:val="none" w:sz="0" w:space="0" w:color="auto"/>
          </w:divBdr>
        </w:div>
      </w:divsChild>
    </w:div>
    <w:div w:id="384837706">
      <w:bodyDiv w:val="1"/>
      <w:marLeft w:val="0"/>
      <w:marRight w:val="0"/>
      <w:marTop w:val="0"/>
      <w:marBottom w:val="0"/>
      <w:divBdr>
        <w:top w:val="none" w:sz="0" w:space="0" w:color="auto"/>
        <w:left w:val="none" w:sz="0" w:space="0" w:color="auto"/>
        <w:bottom w:val="none" w:sz="0" w:space="0" w:color="auto"/>
        <w:right w:val="none" w:sz="0" w:space="0" w:color="auto"/>
      </w:divBdr>
    </w:div>
    <w:div w:id="417674584">
      <w:bodyDiv w:val="1"/>
      <w:marLeft w:val="0"/>
      <w:marRight w:val="0"/>
      <w:marTop w:val="0"/>
      <w:marBottom w:val="0"/>
      <w:divBdr>
        <w:top w:val="none" w:sz="0" w:space="0" w:color="auto"/>
        <w:left w:val="none" w:sz="0" w:space="0" w:color="auto"/>
        <w:bottom w:val="none" w:sz="0" w:space="0" w:color="auto"/>
        <w:right w:val="none" w:sz="0" w:space="0" w:color="auto"/>
      </w:divBdr>
      <w:divsChild>
        <w:div w:id="632952276">
          <w:marLeft w:val="0"/>
          <w:marRight w:val="0"/>
          <w:marTop w:val="0"/>
          <w:marBottom w:val="0"/>
          <w:divBdr>
            <w:top w:val="none" w:sz="0" w:space="0" w:color="auto"/>
            <w:left w:val="none" w:sz="0" w:space="0" w:color="auto"/>
            <w:bottom w:val="none" w:sz="0" w:space="0" w:color="auto"/>
            <w:right w:val="none" w:sz="0" w:space="0" w:color="auto"/>
          </w:divBdr>
        </w:div>
        <w:div w:id="102842382">
          <w:marLeft w:val="0"/>
          <w:marRight w:val="0"/>
          <w:marTop w:val="0"/>
          <w:marBottom w:val="0"/>
          <w:divBdr>
            <w:top w:val="none" w:sz="0" w:space="0" w:color="auto"/>
            <w:left w:val="none" w:sz="0" w:space="0" w:color="auto"/>
            <w:bottom w:val="none" w:sz="0" w:space="0" w:color="auto"/>
            <w:right w:val="none" w:sz="0" w:space="0" w:color="auto"/>
          </w:divBdr>
        </w:div>
        <w:div w:id="1785735352">
          <w:marLeft w:val="0"/>
          <w:marRight w:val="0"/>
          <w:marTop w:val="0"/>
          <w:marBottom w:val="0"/>
          <w:divBdr>
            <w:top w:val="none" w:sz="0" w:space="0" w:color="auto"/>
            <w:left w:val="none" w:sz="0" w:space="0" w:color="auto"/>
            <w:bottom w:val="none" w:sz="0" w:space="0" w:color="auto"/>
            <w:right w:val="none" w:sz="0" w:space="0" w:color="auto"/>
          </w:divBdr>
        </w:div>
        <w:div w:id="1062293105">
          <w:marLeft w:val="0"/>
          <w:marRight w:val="0"/>
          <w:marTop w:val="0"/>
          <w:marBottom w:val="0"/>
          <w:divBdr>
            <w:top w:val="none" w:sz="0" w:space="0" w:color="auto"/>
            <w:left w:val="none" w:sz="0" w:space="0" w:color="auto"/>
            <w:bottom w:val="none" w:sz="0" w:space="0" w:color="auto"/>
            <w:right w:val="none" w:sz="0" w:space="0" w:color="auto"/>
          </w:divBdr>
        </w:div>
        <w:div w:id="1766151718">
          <w:marLeft w:val="0"/>
          <w:marRight w:val="0"/>
          <w:marTop w:val="0"/>
          <w:marBottom w:val="0"/>
          <w:divBdr>
            <w:top w:val="none" w:sz="0" w:space="0" w:color="auto"/>
            <w:left w:val="none" w:sz="0" w:space="0" w:color="auto"/>
            <w:bottom w:val="none" w:sz="0" w:space="0" w:color="auto"/>
            <w:right w:val="none" w:sz="0" w:space="0" w:color="auto"/>
          </w:divBdr>
        </w:div>
      </w:divsChild>
    </w:div>
    <w:div w:id="421148214">
      <w:bodyDiv w:val="1"/>
      <w:marLeft w:val="0"/>
      <w:marRight w:val="0"/>
      <w:marTop w:val="0"/>
      <w:marBottom w:val="0"/>
      <w:divBdr>
        <w:top w:val="none" w:sz="0" w:space="0" w:color="auto"/>
        <w:left w:val="none" w:sz="0" w:space="0" w:color="auto"/>
        <w:bottom w:val="none" w:sz="0" w:space="0" w:color="auto"/>
        <w:right w:val="none" w:sz="0" w:space="0" w:color="auto"/>
      </w:divBdr>
      <w:divsChild>
        <w:div w:id="1084180395">
          <w:marLeft w:val="547"/>
          <w:marRight w:val="0"/>
          <w:marTop w:val="125"/>
          <w:marBottom w:val="0"/>
          <w:divBdr>
            <w:top w:val="none" w:sz="0" w:space="0" w:color="auto"/>
            <w:left w:val="none" w:sz="0" w:space="0" w:color="auto"/>
            <w:bottom w:val="none" w:sz="0" w:space="0" w:color="auto"/>
            <w:right w:val="none" w:sz="0" w:space="0" w:color="auto"/>
          </w:divBdr>
        </w:div>
        <w:div w:id="1926766950">
          <w:marLeft w:val="547"/>
          <w:marRight w:val="0"/>
          <w:marTop w:val="125"/>
          <w:marBottom w:val="0"/>
          <w:divBdr>
            <w:top w:val="none" w:sz="0" w:space="0" w:color="auto"/>
            <w:left w:val="none" w:sz="0" w:space="0" w:color="auto"/>
            <w:bottom w:val="none" w:sz="0" w:space="0" w:color="auto"/>
            <w:right w:val="none" w:sz="0" w:space="0" w:color="auto"/>
          </w:divBdr>
        </w:div>
        <w:div w:id="1158155441">
          <w:marLeft w:val="547"/>
          <w:marRight w:val="0"/>
          <w:marTop w:val="125"/>
          <w:marBottom w:val="0"/>
          <w:divBdr>
            <w:top w:val="none" w:sz="0" w:space="0" w:color="auto"/>
            <w:left w:val="none" w:sz="0" w:space="0" w:color="auto"/>
            <w:bottom w:val="none" w:sz="0" w:space="0" w:color="auto"/>
            <w:right w:val="none" w:sz="0" w:space="0" w:color="auto"/>
          </w:divBdr>
        </w:div>
        <w:div w:id="1463958677">
          <w:marLeft w:val="547"/>
          <w:marRight w:val="0"/>
          <w:marTop w:val="125"/>
          <w:marBottom w:val="0"/>
          <w:divBdr>
            <w:top w:val="none" w:sz="0" w:space="0" w:color="auto"/>
            <w:left w:val="none" w:sz="0" w:space="0" w:color="auto"/>
            <w:bottom w:val="none" w:sz="0" w:space="0" w:color="auto"/>
            <w:right w:val="none" w:sz="0" w:space="0" w:color="auto"/>
          </w:divBdr>
        </w:div>
        <w:div w:id="61410739">
          <w:marLeft w:val="547"/>
          <w:marRight w:val="0"/>
          <w:marTop w:val="125"/>
          <w:marBottom w:val="0"/>
          <w:divBdr>
            <w:top w:val="none" w:sz="0" w:space="0" w:color="auto"/>
            <w:left w:val="none" w:sz="0" w:space="0" w:color="auto"/>
            <w:bottom w:val="none" w:sz="0" w:space="0" w:color="auto"/>
            <w:right w:val="none" w:sz="0" w:space="0" w:color="auto"/>
          </w:divBdr>
        </w:div>
        <w:div w:id="1370106406">
          <w:marLeft w:val="547"/>
          <w:marRight w:val="0"/>
          <w:marTop w:val="125"/>
          <w:marBottom w:val="0"/>
          <w:divBdr>
            <w:top w:val="none" w:sz="0" w:space="0" w:color="auto"/>
            <w:left w:val="none" w:sz="0" w:space="0" w:color="auto"/>
            <w:bottom w:val="none" w:sz="0" w:space="0" w:color="auto"/>
            <w:right w:val="none" w:sz="0" w:space="0" w:color="auto"/>
          </w:divBdr>
        </w:div>
        <w:div w:id="790979850">
          <w:marLeft w:val="547"/>
          <w:marRight w:val="0"/>
          <w:marTop w:val="125"/>
          <w:marBottom w:val="0"/>
          <w:divBdr>
            <w:top w:val="none" w:sz="0" w:space="0" w:color="auto"/>
            <w:left w:val="none" w:sz="0" w:space="0" w:color="auto"/>
            <w:bottom w:val="none" w:sz="0" w:space="0" w:color="auto"/>
            <w:right w:val="none" w:sz="0" w:space="0" w:color="auto"/>
          </w:divBdr>
        </w:div>
        <w:div w:id="427045879">
          <w:marLeft w:val="547"/>
          <w:marRight w:val="0"/>
          <w:marTop w:val="125"/>
          <w:marBottom w:val="0"/>
          <w:divBdr>
            <w:top w:val="none" w:sz="0" w:space="0" w:color="auto"/>
            <w:left w:val="none" w:sz="0" w:space="0" w:color="auto"/>
            <w:bottom w:val="none" w:sz="0" w:space="0" w:color="auto"/>
            <w:right w:val="none" w:sz="0" w:space="0" w:color="auto"/>
          </w:divBdr>
        </w:div>
      </w:divsChild>
    </w:div>
    <w:div w:id="469784486">
      <w:bodyDiv w:val="1"/>
      <w:marLeft w:val="0"/>
      <w:marRight w:val="0"/>
      <w:marTop w:val="0"/>
      <w:marBottom w:val="0"/>
      <w:divBdr>
        <w:top w:val="none" w:sz="0" w:space="0" w:color="auto"/>
        <w:left w:val="none" w:sz="0" w:space="0" w:color="auto"/>
        <w:bottom w:val="none" w:sz="0" w:space="0" w:color="auto"/>
        <w:right w:val="none" w:sz="0" w:space="0" w:color="auto"/>
      </w:divBdr>
    </w:div>
    <w:div w:id="491986834">
      <w:bodyDiv w:val="1"/>
      <w:marLeft w:val="0"/>
      <w:marRight w:val="0"/>
      <w:marTop w:val="0"/>
      <w:marBottom w:val="0"/>
      <w:divBdr>
        <w:top w:val="none" w:sz="0" w:space="0" w:color="auto"/>
        <w:left w:val="none" w:sz="0" w:space="0" w:color="auto"/>
        <w:bottom w:val="none" w:sz="0" w:space="0" w:color="auto"/>
        <w:right w:val="none" w:sz="0" w:space="0" w:color="auto"/>
      </w:divBdr>
    </w:div>
    <w:div w:id="539127709">
      <w:bodyDiv w:val="1"/>
      <w:marLeft w:val="0"/>
      <w:marRight w:val="0"/>
      <w:marTop w:val="0"/>
      <w:marBottom w:val="0"/>
      <w:divBdr>
        <w:top w:val="none" w:sz="0" w:space="0" w:color="auto"/>
        <w:left w:val="none" w:sz="0" w:space="0" w:color="auto"/>
        <w:bottom w:val="none" w:sz="0" w:space="0" w:color="auto"/>
        <w:right w:val="none" w:sz="0" w:space="0" w:color="auto"/>
      </w:divBdr>
    </w:div>
    <w:div w:id="542983065">
      <w:bodyDiv w:val="1"/>
      <w:marLeft w:val="0"/>
      <w:marRight w:val="0"/>
      <w:marTop w:val="0"/>
      <w:marBottom w:val="0"/>
      <w:divBdr>
        <w:top w:val="none" w:sz="0" w:space="0" w:color="auto"/>
        <w:left w:val="none" w:sz="0" w:space="0" w:color="auto"/>
        <w:bottom w:val="none" w:sz="0" w:space="0" w:color="auto"/>
        <w:right w:val="none" w:sz="0" w:space="0" w:color="auto"/>
      </w:divBdr>
    </w:div>
    <w:div w:id="591205052">
      <w:bodyDiv w:val="1"/>
      <w:marLeft w:val="0"/>
      <w:marRight w:val="0"/>
      <w:marTop w:val="0"/>
      <w:marBottom w:val="0"/>
      <w:divBdr>
        <w:top w:val="none" w:sz="0" w:space="0" w:color="auto"/>
        <w:left w:val="none" w:sz="0" w:space="0" w:color="auto"/>
        <w:bottom w:val="none" w:sz="0" w:space="0" w:color="auto"/>
        <w:right w:val="none" w:sz="0" w:space="0" w:color="auto"/>
      </w:divBdr>
    </w:div>
    <w:div w:id="703944252">
      <w:bodyDiv w:val="1"/>
      <w:marLeft w:val="0"/>
      <w:marRight w:val="0"/>
      <w:marTop w:val="0"/>
      <w:marBottom w:val="0"/>
      <w:divBdr>
        <w:top w:val="none" w:sz="0" w:space="0" w:color="auto"/>
        <w:left w:val="none" w:sz="0" w:space="0" w:color="auto"/>
        <w:bottom w:val="none" w:sz="0" w:space="0" w:color="auto"/>
        <w:right w:val="none" w:sz="0" w:space="0" w:color="auto"/>
      </w:divBdr>
      <w:divsChild>
        <w:div w:id="555511500">
          <w:marLeft w:val="0"/>
          <w:marRight w:val="0"/>
          <w:marTop w:val="0"/>
          <w:marBottom w:val="0"/>
          <w:divBdr>
            <w:top w:val="none" w:sz="0" w:space="0" w:color="auto"/>
            <w:left w:val="none" w:sz="0" w:space="0" w:color="auto"/>
            <w:bottom w:val="none" w:sz="0" w:space="0" w:color="auto"/>
            <w:right w:val="none" w:sz="0" w:space="0" w:color="auto"/>
          </w:divBdr>
        </w:div>
      </w:divsChild>
    </w:div>
    <w:div w:id="829177936">
      <w:bodyDiv w:val="1"/>
      <w:marLeft w:val="0"/>
      <w:marRight w:val="0"/>
      <w:marTop w:val="0"/>
      <w:marBottom w:val="0"/>
      <w:divBdr>
        <w:top w:val="none" w:sz="0" w:space="0" w:color="auto"/>
        <w:left w:val="none" w:sz="0" w:space="0" w:color="auto"/>
        <w:bottom w:val="none" w:sz="0" w:space="0" w:color="auto"/>
        <w:right w:val="none" w:sz="0" w:space="0" w:color="auto"/>
      </w:divBdr>
    </w:div>
    <w:div w:id="872232394">
      <w:bodyDiv w:val="1"/>
      <w:marLeft w:val="0"/>
      <w:marRight w:val="0"/>
      <w:marTop w:val="0"/>
      <w:marBottom w:val="0"/>
      <w:divBdr>
        <w:top w:val="none" w:sz="0" w:space="0" w:color="auto"/>
        <w:left w:val="none" w:sz="0" w:space="0" w:color="auto"/>
        <w:bottom w:val="none" w:sz="0" w:space="0" w:color="auto"/>
        <w:right w:val="none" w:sz="0" w:space="0" w:color="auto"/>
      </w:divBdr>
      <w:divsChild>
        <w:div w:id="768426345">
          <w:marLeft w:val="0"/>
          <w:marRight w:val="0"/>
          <w:marTop w:val="0"/>
          <w:marBottom w:val="0"/>
          <w:divBdr>
            <w:top w:val="none" w:sz="0" w:space="0" w:color="auto"/>
            <w:left w:val="none" w:sz="0" w:space="0" w:color="auto"/>
            <w:bottom w:val="none" w:sz="0" w:space="0" w:color="auto"/>
            <w:right w:val="none" w:sz="0" w:space="0" w:color="auto"/>
          </w:divBdr>
        </w:div>
        <w:div w:id="1722702814">
          <w:marLeft w:val="0"/>
          <w:marRight w:val="0"/>
          <w:marTop w:val="0"/>
          <w:marBottom w:val="0"/>
          <w:divBdr>
            <w:top w:val="none" w:sz="0" w:space="0" w:color="auto"/>
            <w:left w:val="none" w:sz="0" w:space="0" w:color="auto"/>
            <w:bottom w:val="none" w:sz="0" w:space="0" w:color="auto"/>
            <w:right w:val="none" w:sz="0" w:space="0" w:color="auto"/>
          </w:divBdr>
        </w:div>
        <w:div w:id="2024281415">
          <w:marLeft w:val="0"/>
          <w:marRight w:val="0"/>
          <w:marTop w:val="0"/>
          <w:marBottom w:val="0"/>
          <w:divBdr>
            <w:top w:val="none" w:sz="0" w:space="0" w:color="auto"/>
            <w:left w:val="none" w:sz="0" w:space="0" w:color="auto"/>
            <w:bottom w:val="none" w:sz="0" w:space="0" w:color="auto"/>
            <w:right w:val="none" w:sz="0" w:space="0" w:color="auto"/>
          </w:divBdr>
        </w:div>
        <w:div w:id="1307123197">
          <w:marLeft w:val="0"/>
          <w:marRight w:val="0"/>
          <w:marTop w:val="0"/>
          <w:marBottom w:val="0"/>
          <w:divBdr>
            <w:top w:val="none" w:sz="0" w:space="0" w:color="auto"/>
            <w:left w:val="none" w:sz="0" w:space="0" w:color="auto"/>
            <w:bottom w:val="none" w:sz="0" w:space="0" w:color="auto"/>
            <w:right w:val="none" w:sz="0" w:space="0" w:color="auto"/>
          </w:divBdr>
        </w:div>
        <w:div w:id="73012289">
          <w:marLeft w:val="0"/>
          <w:marRight w:val="0"/>
          <w:marTop w:val="0"/>
          <w:marBottom w:val="0"/>
          <w:divBdr>
            <w:top w:val="none" w:sz="0" w:space="0" w:color="auto"/>
            <w:left w:val="none" w:sz="0" w:space="0" w:color="auto"/>
            <w:bottom w:val="none" w:sz="0" w:space="0" w:color="auto"/>
            <w:right w:val="none" w:sz="0" w:space="0" w:color="auto"/>
          </w:divBdr>
        </w:div>
        <w:div w:id="113209923">
          <w:marLeft w:val="0"/>
          <w:marRight w:val="0"/>
          <w:marTop w:val="0"/>
          <w:marBottom w:val="0"/>
          <w:divBdr>
            <w:top w:val="none" w:sz="0" w:space="0" w:color="auto"/>
            <w:left w:val="none" w:sz="0" w:space="0" w:color="auto"/>
            <w:bottom w:val="none" w:sz="0" w:space="0" w:color="auto"/>
            <w:right w:val="none" w:sz="0" w:space="0" w:color="auto"/>
          </w:divBdr>
        </w:div>
        <w:div w:id="728309850">
          <w:marLeft w:val="0"/>
          <w:marRight w:val="0"/>
          <w:marTop w:val="0"/>
          <w:marBottom w:val="0"/>
          <w:divBdr>
            <w:top w:val="none" w:sz="0" w:space="0" w:color="auto"/>
            <w:left w:val="none" w:sz="0" w:space="0" w:color="auto"/>
            <w:bottom w:val="none" w:sz="0" w:space="0" w:color="auto"/>
            <w:right w:val="none" w:sz="0" w:space="0" w:color="auto"/>
          </w:divBdr>
        </w:div>
      </w:divsChild>
    </w:div>
    <w:div w:id="890313293">
      <w:bodyDiv w:val="1"/>
      <w:marLeft w:val="0"/>
      <w:marRight w:val="0"/>
      <w:marTop w:val="0"/>
      <w:marBottom w:val="0"/>
      <w:divBdr>
        <w:top w:val="none" w:sz="0" w:space="0" w:color="auto"/>
        <w:left w:val="none" w:sz="0" w:space="0" w:color="auto"/>
        <w:bottom w:val="none" w:sz="0" w:space="0" w:color="auto"/>
        <w:right w:val="none" w:sz="0" w:space="0" w:color="auto"/>
      </w:divBdr>
    </w:div>
    <w:div w:id="902957763">
      <w:bodyDiv w:val="1"/>
      <w:marLeft w:val="0"/>
      <w:marRight w:val="0"/>
      <w:marTop w:val="0"/>
      <w:marBottom w:val="0"/>
      <w:divBdr>
        <w:top w:val="none" w:sz="0" w:space="0" w:color="auto"/>
        <w:left w:val="none" w:sz="0" w:space="0" w:color="auto"/>
        <w:bottom w:val="none" w:sz="0" w:space="0" w:color="auto"/>
        <w:right w:val="none" w:sz="0" w:space="0" w:color="auto"/>
      </w:divBdr>
    </w:div>
    <w:div w:id="905993785">
      <w:bodyDiv w:val="1"/>
      <w:marLeft w:val="0"/>
      <w:marRight w:val="0"/>
      <w:marTop w:val="0"/>
      <w:marBottom w:val="0"/>
      <w:divBdr>
        <w:top w:val="none" w:sz="0" w:space="0" w:color="auto"/>
        <w:left w:val="none" w:sz="0" w:space="0" w:color="auto"/>
        <w:bottom w:val="none" w:sz="0" w:space="0" w:color="auto"/>
        <w:right w:val="none" w:sz="0" w:space="0" w:color="auto"/>
      </w:divBdr>
    </w:div>
    <w:div w:id="1153377364">
      <w:bodyDiv w:val="1"/>
      <w:marLeft w:val="0"/>
      <w:marRight w:val="0"/>
      <w:marTop w:val="0"/>
      <w:marBottom w:val="0"/>
      <w:divBdr>
        <w:top w:val="none" w:sz="0" w:space="0" w:color="auto"/>
        <w:left w:val="none" w:sz="0" w:space="0" w:color="auto"/>
        <w:bottom w:val="none" w:sz="0" w:space="0" w:color="auto"/>
        <w:right w:val="none" w:sz="0" w:space="0" w:color="auto"/>
      </w:divBdr>
      <w:divsChild>
        <w:div w:id="167448698">
          <w:marLeft w:val="547"/>
          <w:marRight w:val="0"/>
          <w:marTop w:val="115"/>
          <w:marBottom w:val="0"/>
          <w:divBdr>
            <w:top w:val="none" w:sz="0" w:space="0" w:color="auto"/>
            <w:left w:val="none" w:sz="0" w:space="0" w:color="auto"/>
            <w:bottom w:val="none" w:sz="0" w:space="0" w:color="auto"/>
            <w:right w:val="none" w:sz="0" w:space="0" w:color="auto"/>
          </w:divBdr>
        </w:div>
        <w:div w:id="1388914716">
          <w:marLeft w:val="547"/>
          <w:marRight w:val="0"/>
          <w:marTop w:val="115"/>
          <w:marBottom w:val="0"/>
          <w:divBdr>
            <w:top w:val="none" w:sz="0" w:space="0" w:color="auto"/>
            <w:left w:val="none" w:sz="0" w:space="0" w:color="auto"/>
            <w:bottom w:val="none" w:sz="0" w:space="0" w:color="auto"/>
            <w:right w:val="none" w:sz="0" w:space="0" w:color="auto"/>
          </w:divBdr>
        </w:div>
        <w:div w:id="929200870">
          <w:marLeft w:val="547"/>
          <w:marRight w:val="0"/>
          <w:marTop w:val="115"/>
          <w:marBottom w:val="0"/>
          <w:divBdr>
            <w:top w:val="none" w:sz="0" w:space="0" w:color="auto"/>
            <w:left w:val="none" w:sz="0" w:space="0" w:color="auto"/>
            <w:bottom w:val="none" w:sz="0" w:space="0" w:color="auto"/>
            <w:right w:val="none" w:sz="0" w:space="0" w:color="auto"/>
          </w:divBdr>
        </w:div>
        <w:div w:id="1779983420">
          <w:marLeft w:val="547"/>
          <w:marRight w:val="0"/>
          <w:marTop w:val="115"/>
          <w:marBottom w:val="0"/>
          <w:divBdr>
            <w:top w:val="none" w:sz="0" w:space="0" w:color="auto"/>
            <w:left w:val="none" w:sz="0" w:space="0" w:color="auto"/>
            <w:bottom w:val="none" w:sz="0" w:space="0" w:color="auto"/>
            <w:right w:val="none" w:sz="0" w:space="0" w:color="auto"/>
          </w:divBdr>
        </w:div>
        <w:div w:id="883830759">
          <w:marLeft w:val="547"/>
          <w:marRight w:val="0"/>
          <w:marTop w:val="115"/>
          <w:marBottom w:val="0"/>
          <w:divBdr>
            <w:top w:val="none" w:sz="0" w:space="0" w:color="auto"/>
            <w:left w:val="none" w:sz="0" w:space="0" w:color="auto"/>
            <w:bottom w:val="none" w:sz="0" w:space="0" w:color="auto"/>
            <w:right w:val="none" w:sz="0" w:space="0" w:color="auto"/>
          </w:divBdr>
        </w:div>
        <w:div w:id="233512006">
          <w:marLeft w:val="547"/>
          <w:marRight w:val="0"/>
          <w:marTop w:val="115"/>
          <w:marBottom w:val="0"/>
          <w:divBdr>
            <w:top w:val="none" w:sz="0" w:space="0" w:color="auto"/>
            <w:left w:val="none" w:sz="0" w:space="0" w:color="auto"/>
            <w:bottom w:val="none" w:sz="0" w:space="0" w:color="auto"/>
            <w:right w:val="none" w:sz="0" w:space="0" w:color="auto"/>
          </w:divBdr>
        </w:div>
        <w:div w:id="368529820">
          <w:marLeft w:val="547"/>
          <w:marRight w:val="0"/>
          <w:marTop w:val="115"/>
          <w:marBottom w:val="0"/>
          <w:divBdr>
            <w:top w:val="none" w:sz="0" w:space="0" w:color="auto"/>
            <w:left w:val="none" w:sz="0" w:space="0" w:color="auto"/>
            <w:bottom w:val="none" w:sz="0" w:space="0" w:color="auto"/>
            <w:right w:val="none" w:sz="0" w:space="0" w:color="auto"/>
          </w:divBdr>
        </w:div>
        <w:div w:id="935360752">
          <w:marLeft w:val="547"/>
          <w:marRight w:val="0"/>
          <w:marTop w:val="115"/>
          <w:marBottom w:val="0"/>
          <w:divBdr>
            <w:top w:val="none" w:sz="0" w:space="0" w:color="auto"/>
            <w:left w:val="none" w:sz="0" w:space="0" w:color="auto"/>
            <w:bottom w:val="none" w:sz="0" w:space="0" w:color="auto"/>
            <w:right w:val="none" w:sz="0" w:space="0" w:color="auto"/>
          </w:divBdr>
        </w:div>
        <w:div w:id="230819208">
          <w:marLeft w:val="547"/>
          <w:marRight w:val="0"/>
          <w:marTop w:val="115"/>
          <w:marBottom w:val="0"/>
          <w:divBdr>
            <w:top w:val="none" w:sz="0" w:space="0" w:color="auto"/>
            <w:left w:val="none" w:sz="0" w:space="0" w:color="auto"/>
            <w:bottom w:val="none" w:sz="0" w:space="0" w:color="auto"/>
            <w:right w:val="none" w:sz="0" w:space="0" w:color="auto"/>
          </w:divBdr>
        </w:div>
      </w:divsChild>
    </w:div>
    <w:div w:id="1290353138">
      <w:bodyDiv w:val="1"/>
      <w:marLeft w:val="0"/>
      <w:marRight w:val="0"/>
      <w:marTop w:val="0"/>
      <w:marBottom w:val="0"/>
      <w:divBdr>
        <w:top w:val="none" w:sz="0" w:space="0" w:color="auto"/>
        <w:left w:val="none" w:sz="0" w:space="0" w:color="auto"/>
        <w:bottom w:val="none" w:sz="0" w:space="0" w:color="auto"/>
        <w:right w:val="none" w:sz="0" w:space="0" w:color="auto"/>
      </w:divBdr>
    </w:div>
    <w:div w:id="1498108019">
      <w:bodyDiv w:val="1"/>
      <w:marLeft w:val="0"/>
      <w:marRight w:val="0"/>
      <w:marTop w:val="0"/>
      <w:marBottom w:val="0"/>
      <w:divBdr>
        <w:top w:val="none" w:sz="0" w:space="0" w:color="auto"/>
        <w:left w:val="none" w:sz="0" w:space="0" w:color="auto"/>
        <w:bottom w:val="none" w:sz="0" w:space="0" w:color="auto"/>
        <w:right w:val="none" w:sz="0" w:space="0" w:color="auto"/>
      </w:divBdr>
      <w:divsChild>
        <w:div w:id="518861904">
          <w:marLeft w:val="547"/>
          <w:marRight w:val="0"/>
          <w:marTop w:val="134"/>
          <w:marBottom w:val="0"/>
          <w:divBdr>
            <w:top w:val="none" w:sz="0" w:space="0" w:color="auto"/>
            <w:left w:val="none" w:sz="0" w:space="0" w:color="auto"/>
            <w:bottom w:val="none" w:sz="0" w:space="0" w:color="auto"/>
            <w:right w:val="none" w:sz="0" w:space="0" w:color="auto"/>
          </w:divBdr>
        </w:div>
        <w:div w:id="1006202052">
          <w:marLeft w:val="547"/>
          <w:marRight w:val="0"/>
          <w:marTop w:val="134"/>
          <w:marBottom w:val="0"/>
          <w:divBdr>
            <w:top w:val="none" w:sz="0" w:space="0" w:color="auto"/>
            <w:left w:val="none" w:sz="0" w:space="0" w:color="auto"/>
            <w:bottom w:val="none" w:sz="0" w:space="0" w:color="auto"/>
            <w:right w:val="none" w:sz="0" w:space="0" w:color="auto"/>
          </w:divBdr>
        </w:div>
        <w:div w:id="1455754947">
          <w:marLeft w:val="547"/>
          <w:marRight w:val="0"/>
          <w:marTop w:val="134"/>
          <w:marBottom w:val="0"/>
          <w:divBdr>
            <w:top w:val="none" w:sz="0" w:space="0" w:color="auto"/>
            <w:left w:val="none" w:sz="0" w:space="0" w:color="auto"/>
            <w:bottom w:val="none" w:sz="0" w:space="0" w:color="auto"/>
            <w:right w:val="none" w:sz="0" w:space="0" w:color="auto"/>
          </w:divBdr>
        </w:div>
        <w:div w:id="1847355354">
          <w:marLeft w:val="547"/>
          <w:marRight w:val="0"/>
          <w:marTop w:val="134"/>
          <w:marBottom w:val="0"/>
          <w:divBdr>
            <w:top w:val="none" w:sz="0" w:space="0" w:color="auto"/>
            <w:left w:val="none" w:sz="0" w:space="0" w:color="auto"/>
            <w:bottom w:val="none" w:sz="0" w:space="0" w:color="auto"/>
            <w:right w:val="none" w:sz="0" w:space="0" w:color="auto"/>
          </w:divBdr>
        </w:div>
        <w:div w:id="402264811">
          <w:marLeft w:val="547"/>
          <w:marRight w:val="0"/>
          <w:marTop w:val="134"/>
          <w:marBottom w:val="0"/>
          <w:divBdr>
            <w:top w:val="none" w:sz="0" w:space="0" w:color="auto"/>
            <w:left w:val="none" w:sz="0" w:space="0" w:color="auto"/>
            <w:bottom w:val="none" w:sz="0" w:space="0" w:color="auto"/>
            <w:right w:val="none" w:sz="0" w:space="0" w:color="auto"/>
          </w:divBdr>
        </w:div>
        <w:div w:id="1276789783">
          <w:marLeft w:val="547"/>
          <w:marRight w:val="0"/>
          <w:marTop w:val="134"/>
          <w:marBottom w:val="0"/>
          <w:divBdr>
            <w:top w:val="none" w:sz="0" w:space="0" w:color="auto"/>
            <w:left w:val="none" w:sz="0" w:space="0" w:color="auto"/>
            <w:bottom w:val="none" w:sz="0" w:space="0" w:color="auto"/>
            <w:right w:val="none" w:sz="0" w:space="0" w:color="auto"/>
          </w:divBdr>
        </w:div>
        <w:div w:id="169487150">
          <w:marLeft w:val="547"/>
          <w:marRight w:val="0"/>
          <w:marTop w:val="134"/>
          <w:marBottom w:val="0"/>
          <w:divBdr>
            <w:top w:val="none" w:sz="0" w:space="0" w:color="auto"/>
            <w:left w:val="none" w:sz="0" w:space="0" w:color="auto"/>
            <w:bottom w:val="none" w:sz="0" w:space="0" w:color="auto"/>
            <w:right w:val="none" w:sz="0" w:space="0" w:color="auto"/>
          </w:divBdr>
        </w:div>
        <w:div w:id="464276906">
          <w:marLeft w:val="547"/>
          <w:marRight w:val="0"/>
          <w:marTop w:val="134"/>
          <w:marBottom w:val="0"/>
          <w:divBdr>
            <w:top w:val="none" w:sz="0" w:space="0" w:color="auto"/>
            <w:left w:val="none" w:sz="0" w:space="0" w:color="auto"/>
            <w:bottom w:val="none" w:sz="0" w:space="0" w:color="auto"/>
            <w:right w:val="none" w:sz="0" w:space="0" w:color="auto"/>
          </w:divBdr>
        </w:div>
        <w:div w:id="1981839974">
          <w:marLeft w:val="547"/>
          <w:marRight w:val="0"/>
          <w:marTop w:val="134"/>
          <w:marBottom w:val="0"/>
          <w:divBdr>
            <w:top w:val="none" w:sz="0" w:space="0" w:color="auto"/>
            <w:left w:val="none" w:sz="0" w:space="0" w:color="auto"/>
            <w:bottom w:val="none" w:sz="0" w:space="0" w:color="auto"/>
            <w:right w:val="none" w:sz="0" w:space="0" w:color="auto"/>
          </w:divBdr>
        </w:div>
      </w:divsChild>
    </w:div>
    <w:div w:id="1506558468">
      <w:bodyDiv w:val="1"/>
      <w:marLeft w:val="0"/>
      <w:marRight w:val="0"/>
      <w:marTop w:val="0"/>
      <w:marBottom w:val="0"/>
      <w:divBdr>
        <w:top w:val="none" w:sz="0" w:space="0" w:color="auto"/>
        <w:left w:val="none" w:sz="0" w:space="0" w:color="auto"/>
        <w:bottom w:val="none" w:sz="0" w:space="0" w:color="auto"/>
        <w:right w:val="none" w:sz="0" w:space="0" w:color="auto"/>
      </w:divBdr>
    </w:div>
    <w:div w:id="1522622778">
      <w:bodyDiv w:val="1"/>
      <w:marLeft w:val="0"/>
      <w:marRight w:val="0"/>
      <w:marTop w:val="0"/>
      <w:marBottom w:val="0"/>
      <w:divBdr>
        <w:top w:val="none" w:sz="0" w:space="0" w:color="auto"/>
        <w:left w:val="none" w:sz="0" w:space="0" w:color="auto"/>
        <w:bottom w:val="none" w:sz="0" w:space="0" w:color="auto"/>
        <w:right w:val="none" w:sz="0" w:space="0" w:color="auto"/>
      </w:divBdr>
      <w:divsChild>
        <w:div w:id="554002982">
          <w:marLeft w:val="0"/>
          <w:marRight w:val="0"/>
          <w:marTop w:val="0"/>
          <w:marBottom w:val="0"/>
          <w:divBdr>
            <w:top w:val="none" w:sz="0" w:space="0" w:color="auto"/>
            <w:left w:val="none" w:sz="0" w:space="0" w:color="auto"/>
            <w:bottom w:val="none" w:sz="0" w:space="0" w:color="auto"/>
            <w:right w:val="none" w:sz="0" w:space="0" w:color="auto"/>
          </w:divBdr>
        </w:div>
      </w:divsChild>
    </w:div>
    <w:div w:id="1561601068">
      <w:bodyDiv w:val="1"/>
      <w:marLeft w:val="0"/>
      <w:marRight w:val="0"/>
      <w:marTop w:val="0"/>
      <w:marBottom w:val="0"/>
      <w:divBdr>
        <w:top w:val="none" w:sz="0" w:space="0" w:color="auto"/>
        <w:left w:val="none" w:sz="0" w:space="0" w:color="auto"/>
        <w:bottom w:val="none" w:sz="0" w:space="0" w:color="auto"/>
        <w:right w:val="none" w:sz="0" w:space="0" w:color="auto"/>
      </w:divBdr>
    </w:div>
    <w:div w:id="1669671952">
      <w:bodyDiv w:val="1"/>
      <w:marLeft w:val="0"/>
      <w:marRight w:val="0"/>
      <w:marTop w:val="0"/>
      <w:marBottom w:val="0"/>
      <w:divBdr>
        <w:top w:val="none" w:sz="0" w:space="0" w:color="auto"/>
        <w:left w:val="none" w:sz="0" w:space="0" w:color="auto"/>
        <w:bottom w:val="none" w:sz="0" w:space="0" w:color="auto"/>
        <w:right w:val="none" w:sz="0" w:space="0" w:color="auto"/>
      </w:divBdr>
    </w:div>
    <w:div w:id="1746879142">
      <w:bodyDiv w:val="1"/>
      <w:marLeft w:val="0"/>
      <w:marRight w:val="0"/>
      <w:marTop w:val="0"/>
      <w:marBottom w:val="0"/>
      <w:divBdr>
        <w:top w:val="none" w:sz="0" w:space="0" w:color="auto"/>
        <w:left w:val="none" w:sz="0" w:space="0" w:color="auto"/>
        <w:bottom w:val="none" w:sz="0" w:space="0" w:color="auto"/>
        <w:right w:val="none" w:sz="0" w:space="0" w:color="auto"/>
      </w:divBdr>
      <w:divsChild>
        <w:div w:id="1342779848">
          <w:marLeft w:val="547"/>
          <w:marRight w:val="0"/>
          <w:marTop w:val="130"/>
          <w:marBottom w:val="0"/>
          <w:divBdr>
            <w:top w:val="none" w:sz="0" w:space="0" w:color="auto"/>
            <w:left w:val="none" w:sz="0" w:space="0" w:color="auto"/>
            <w:bottom w:val="none" w:sz="0" w:space="0" w:color="auto"/>
            <w:right w:val="none" w:sz="0" w:space="0" w:color="auto"/>
          </w:divBdr>
        </w:div>
      </w:divsChild>
    </w:div>
    <w:div w:id="1773939782">
      <w:bodyDiv w:val="1"/>
      <w:marLeft w:val="0"/>
      <w:marRight w:val="0"/>
      <w:marTop w:val="0"/>
      <w:marBottom w:val="0"/>
      <w:divBdr>
        <w:top w:val="none" w:sz="0" w:space="0" w:color="auto"/>
        <w:left w:val="none" w:sz="0" w:space="0" w:color="auto"/>
        <w:bottom w:val="none" w:sz="0" w:space="0" w:color="auto"/>
        <w:right w:val="none" w:sz="0" w:space="0" w:color="auto"/>
      </w:divBdr>
    </w:div>
    <w:div w:id="1835681500">
      <w:bodyDiv w:val="1"/>
      <w:marLeft w:val="0"/>
      <w:marRight w:val="0"/>
      <w:marTop w:val="0"/>
      <w:marBottom w:val="0"/>
      <w:divBdr>
        <w:top w:val="none" w:sz="0" w:space="0" w:color="auto"/>
        <w:left w:val="none" w:sz="0" w:space="0" w:color="auto"/>
        <w:bottom w:val="none" w:sz="0" w:space="0" w:color="auto"/>
        <w:right w:val="none" w:sz="0" w:space="0" w:color="auto"/>
      </w:divBdr>
    </w:div>
    <w:div w:id="1866819328">
      <w:bodyDiv w:val="1"/>
      <w:marLeft w:val="0"/>
      <w:marRight w:val="0"/>
      <w:marTop w:val="0"/>
      <w:marBottom w:val="0"/>
      <w:divBdr>
        <w:top w:val="none" w:sz="0" w:space="0" w:color="auto"/>
        <w:left w:val="none" w:sz="0" w:space="0" w:color="auto"/>
        <w:bottom w:val="none" w:sz="0" w:space="0" w:color="auto"/>
        <w:right w:val="none" w:sz="0" w:space="0" w:color="auto"/>
      </w:divBdr>
    </w:div>
    <w:div w:id="1931162803">
      <w:bodyDiv w:val="1"/>
      <w:marLeft w:val="0"/>
      <w:marRight w:val="0"/>
      <w:marTop w:val="0"/>
      <w:marBottom w:val="0"/>
      <w:divBdr>
        <w:top w:val="none" w:sz="0" w:space="0" w:color="auto"/>
        <w:left w:val="none" w:sz="0" w:space="0" w:color="auto"/>
        <w:bottom w:val="none" w:sz="0" w:space="0" w:color="auto"/>
        <w:right w:val="none" w:sz="0" w:space="0" w:color="auto"/>
      </w:divBdr>
    </w:div>
    <w:div w:id="1980575562">
      <w:bodyDiv w:val="1"/>
      <w:marLeft w:val="0"/>
      <w:marRight w:val="0"/>
      <w:marTop w:val="0"/>
      <w:marBottom w:val="0"/>
      <w:divBdr>
        <w:top w:val="none" w:sz="0" w:space="0" w:color="auto"/>
        <w:left w:val="none" w:sz="0" w:space="0" w:color="auto"/>
        <w:bottom w:val="none" w:sz="0" w:space="0" w:color="auto"/>
        <w:right w:val="none" w:sz="0" w:space="0" w:color="auto"/>
      </w:divBdr>
      <w:divsChild>
        <w:div w:id="949045251">
          <w:marLeft w:val="806"/>
          <w:marRight w:val="0"/>
          <w:marTop w:val="120"/>
          <w:marBottom w:val="0"/>
          <w:divBdr>
            <w:top w:val="none" w:sz="0" w:space="0" w:color="auto"/>
            <w:left w:val="none" w:sz="0" w:space="0" w:color="auto"/>
            <w:bottom w:val="none" w:sz="0" w:space="0" w:color="auto"/>
            <w:right w:val="none" w:sz="0" w:space="0" w:color="auto"/>
          </w:divBdr>
        </w:div>
        <w:div w:id="976299002">
          <w:marLeft w:val="806"/>
          <w:marRight w:val="0"/>
          <w:marTop w:val="120"/>
          <w:marBottom w:val="0"/>
          <w:divBdr>
            <w:top w:val="none" w:sz="0" w:space="0" w:color="auto"/>
            <w:left w:val="none" w:sz="0" w:space="0" w:color="auto"/>
            <w:bottom w:val="none" w:sz="0" w:space="0" w:color="auto"/>
            <w:right w:val="none" w:sz="0" w:space="0" w:color="auto"/>
          </w:divBdr>
        </w:div>
        <w:div w:id="452596521">
          <w:marLeft w:val="806"/>
          <w:marRight w:val="0"/>
          <w:marTop w:val="120"/>
          <w:marBottom w:val="0"/>
          <w:divBdr>
            <w:top w:val="none" w:sz="0" w:space="0" w:color="auto"/>
            <w:left w:val="none" w:sz="0" w:space="0" w:color="auto"/>
            <w:bottom w:val="none" w:sz="0" w:space="0" w:color="auto"/>
            <w:right w:val="none" w:sz="0" w:space="0" w:color="auto"/>
          </w:divBdr>
        </w:div>
        <w:div w:id="747193451">
          <w:marLeft w:val="806"/>
          <w:marRight w:val="0"/>
          <w:marTop w:val="120"/>
          <w:marBottom w:val="0"/>
          <w:divBdr>
            <w:top w:val="none" w:sz="0" w:space="0" w:color="auto"/>
            <w:left w:val="none" w:sz="0" w:space="0" w:color="auto"/>
            <w:bottom w:val="none" w:sz="0" w:space="0" w:color="auto"/>
            <w:right w:val="none" w:sz="0" w:space="0" w:color="auto"/>
          </w:divBdr>
        </w:div>
        <w:div w:id="598758357">
          <w:marLeft w:val="806"/>
          <w:marRight w:val="0"/>
          <w:marTop w:val="120"/>
          <w:marBottom w:val="0"/>
          <w:divBdr>
            <w:top w:val="none" w:sz="0" w:space="0" w:color="auto"/>
            <w:left w:val="none" w:sz="0" w:space="0" w:color="auto"/>
            <w:bottom w:val="none" w:sz="0" w:space="0" w:color="auto"/>
            <w:right w:val="none" w:sz="0" w:space="0" w:color="auto"/>
          </w:divBdr>
        </w:div>
        <w:div w:id="15278732">
          <w:marLeft w:val="806"/>
          <w:marRight w:val="0"/>
          <w:marTop w:val="120"/>
          <w:marBottom w:val="0"/>
          <w:divBdr>
            <w:top w:val="none" w:sz="0" w:space="0" w:color="auto"/>
            <w:left w:val="none" w:sz="0" w:space="0" w:color="auto"/>
            <w:bottom w:val="none" w:sz="0" w:space="0" w:color="auto"/>
            <w:right w:val="none" w:sz="0" w:space="0" w:color="auto"/>
          </w:divBdr>
        </w:div>
      </w:divsChild>
    </w:div>
    <w:div w:id="1991277881">
      <w:bodyDiv w:val="1"/>
      <w:marLeft w:val="0"/>
      <w:marRight w:val="0"/>
      <w:marTop w:val="0"/>
      <w:marBottom w:val="0"/>
      <w:divBdr>
        <w:top w:val="none" w:sz="0" w:space="0" w:color="auto"/>
        <w:left w:val="none" w:sz="0" w:space="0" w:color="auto"/>
        <w:bottom w:val="none" w:sz="0" w:space="0" w:color="auto"/>
        <w:right w:val="none" w:sz="0" w:space="0" w:color="auto"/>
      </w:divBdr>
      <w:divsChild>
        <w:div w:id="22368491">
          <w:marLeft w:val="547"/>
          <w:marRight w:val="0"/>
          <w:marTop w:val="130"/>
          <w:marBottom w:val="0"/>
          <w:divBdr>
            <w:top w:val="none" w:sz="0" w:space="0" w:color="auto"/>
            <w:left w:val="none" w:sz="0" w:space="0" w:color="auto"/>
            <w:bottom w:val="none" w:sz="0" w:space="0" w:color="auto"/>
            <w:right w:val="none" w:sz="0" w:space="0" w:color="auto"/>
          </w:divBdr>
        </w:div>
      </w:divsChild>
    </w:div>
    <w:div w:id="2025278607">
      <w:bodyDiv w:val="1"/>
      <w:marLeft w:val="0"/>
      <w:marRight w:val="0"/>
      <w:marTop w:val="0"/>
      <w:marBottom w:val="0"/>
      <w:divBdr>
        <w:top w:val="none" w:sz="0" w:space="0" w:color="auto"/>
        <w:left w:val="none" w:sz="0" w:space="0" w:color="auto"/>
        <w:bottom w:val="none" w:sz="0" w:space="0" w:color="auto"/>
        <w:right w:val="none" w:sz="0" w:space="0" w:color="auto"/>
      </w:divBdr>
    </w:div>
    <w:div w:id="2042198365">
      <w:bodyDiv w:val="1"/>
      <w:marLeft w:val="0"/>
      <w:marRight w:val="0"/>
      <w:marTop w:val="0"/>
      <w:marBottom w:val="0"/>
      <w:divBdr>
        <w:top w:val="none" w:sz="0" w:space="0" w:color="auto"/>
        <w:left w:val="none" w:sz="0" w:space="0" w:color="auto"/>
        <w:bottom w:val="none" w:sz="0" w:space="0" w:color="auto"/>
        <w:right w:val="none" w:sz="0" w:space="0" w:color="auto"/>
      </w:divBdr>
    </w:div>
    <w:div w:id="2053339283">
      <w:bodyDiv w:val="1"/>
      <w:marLeft w:val="0"/>
      <w:marRight w:val="0"/>
      <w:marTop w:val="0"/>
      <w:marBottom w:val="0"/>
      <w:divBdr>
        <w:top w:val="none" w:sz="0" w:space="0" w:color="auto"/>
        <w:left w:val="none" w:sz="0" w:space="0" w:color="auto"/>
        <w:bottom w:val="none" w:sz="0" w:space="0" w:color="auto"/>
        <w:right w:val="none" w:sz="0" w:space="0" w:color="auto"/>
      </w:divBdr>
    </w:div>
    <w:div w:id="21174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cvmn.org/Regional-workshop-Optimization-of-vaccines-manufacturing-containers-and-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4528-B84E-C14B-A795-63D0E0D2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1363</Words>
  <Characters>7772</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Dellepiane</dc:creator>
  <cp:lastModifiedBy>LauraV</cp:lastModifiedBy>
  <cp:revision>4</cp:revision>
  <dcterms:created xsi:type="dcterms:W3CDTF">2020-03-11T13:26:00Z</dcterms:created>
  <dcterms:modified xsi:type="dcterms:W3CDTF">2020-03-30T08:13:00Z</dcterms:modified>
</cp:coreProperties>
</file>